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19BC" w:rsidRPr="006F19BC" w:rsidRDefault="006F19BC" w:rsidP="006F19BC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</w:p>
    <w:p w:rsidR="006F19BC" w:rsidRPr="006F19BC" w:rsidRDefault="006F19BC" w:rsidP="006F19BC">
      <w:pPr>
        <w:autoSpaceDE w:val="0"/>
        <w:autoSpaceDN w:val="0"/>
        <w:adjustRightInd w:val="0"/>
        <w:jc w:val="center"/>
        <w:rPr>
          <w:rFonts w:eastAsia="Calibri"/>
          <w:b/>
          <w:lang w:eastAsia="en-US"/>
        </w:rPr>
      </w:pPr>
      <w:r w:rsidRPr="006F19BC">
        <w:rPr>
          <w:rFonts w:eastAsia="Calibri"/>
          <w:b/>
          <w:lang w:eastAsia="en-US"/>
        </w:rPr>
        <w:t xml:space="preserve">CHAMADA ABERTA PARA CONCESSÃO DE BOLSAS </w:t>
      </w:r>
      <w:r w:rsidR="00A473C2">
        <w:rPr>
          <w:rFonts w:eastAsia="Calibri"/>
          <w:b/>
          <w:lang w:eastAsia="en-US"/>
        </w:rPr>
        <w:t>-2</w:t>
      </w:r>
      <w:r>
        <w:rPr>
          <w:rFonts w:eastAsia="Calibri"/>
          <w:b/>
          <w:lang w:eastAsia="en-US"/>
        </w:rPr>
        <w:t>ºSEM</w:t>
      </w:r>
      <w:r w:rsidRPr="006F19BC">
        <w:rPr>
          <w:rFonts w:eastAsia="Calibri"/>
          <w:b/>
          <w:lang w:eastAsia="en-US"/>
        </w:rPr>
        <w:t>/201</w:t>
      </w:r>
      <w:r w:rsidR="00A473C2">
        <w:rPr>
          <w:rFonts w:eastAsia="Calibri"/>
          <w:b/>
          <w:lang w:eastAsia="en-US"/>
        </w:rPr>
        <w:t>7</w:t>
      </w:r>
    </w:p>
    <w:p w:rsidR="006F19BC" w:rsidRPr="006F19BC" w:rsidRDefault="006F19BC" w:rsidP="006F19BC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6F19BC">
        <w:rPr>
          <w:rFonts w:eastAsia="Calibri"/>
          <w:lang w:eastAsia="en-US"/>
        </w:rPr>
        <w:t>A Comissão de Bolsas do Progra</w:t>
      </w:r>
      <w:r w:rsidR="00644570">
        <w:rPr>
          <w:rFonts w:eastAsia="Calibri"/>
          <w:lang w:eastAsia="en-US"/>
        </w:rPr>
        <w:t>ma de Estudos Pós-Graduados em</w:t>
      </w:r>
      <w:r w:rsidR="00A473C2">
        <w:rPr>
          <w:rFonts w:eastAsia="Calibri"/>
          <w:lang w:eastAsia="en-US"/>
        </w:rPr>
        <w:t xml:space="preserve"> Literatura e Crítica Literária </w:t>
      </w:r>
      <w:r w:rsidRPr="006F19BC">
        <w:rPr>
          <w:rFonts w:eastAsia="Calibri"/>
          <w:lang w:eastAsia="en-US"/>
        </w:rPr>
        <w:t>torna pública a chamada para a concessão de Bolsas para Doutorado e Mestrado, conforme a disponibilidade. Para esta chamada, faz-se necessário esclarecer alguns itens que envolvem a ação da comissão de bolsas, detalhados a seguir:</w:t>
      </w: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E75D6F">
        <w:rPr>
          <w:rFonts w:eastAsia="Calibri"/>
          <w:b/>
          <w:lang w:eastAsia="en-US"/>
        </w:rPr>
        <w:t>1 – COMISSÃO</w:t>
      </w:r>
      <w:r w:rsidRPr="006F19BC">
        <w:rPr>
          <w:rFonts w:eastAsia="Calibri"/>
          <w:b/>
          <w:lang w:eastAsia="en-US"/>
        </w:rPr>
        <w:t xml:space="preserve"> DE BOLSAS</w:t>
      </w: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44570" w:rsidRDefault="006F19BC" w:rsidP="006F19BC">
      <w:p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6F19BC">
        <w:rPr>
          <w:rFonts w:eastAsia="Calibri"/>
          <w:color w:val="000000"/>
        </w:rPr>
        <w:t>A comissão de Bolsas tem sob sua responsabilidade o acompanhamento dos programas</w:t>
      </w:r>
      <w:r w:rsidR="00644570">
        <w:rPr>
          <w:rFonts w:eastAsia="Calibri"/>
          <w:color w:val="000000"/>
        </w:rPr>
        <w:t xml:space="preserve"> institucionais de Bolsas </w:t>
      </w:r>
      <w:r w:rsidRPr="006F19BC">
        <w:rPr>
          <w:rFonts w:eastAsia="Calibri"/>
          <w:color w:val="000000"/>
        </w:rPr>
        <w:t>CAPES</w:t>
      </w:r>
      <w:r w:rsidR="003504C2">
        <w:rPr>
          <w:rFonts w:eastAsia="Calibri"/>
          <w:color w:val="000000"/>
        </w:rPr>
        <w:t>.</w:t>
      </w:r>
      <w:r w:rsidRPr="006F19BC">
        <w:rPr>
          <w:rFonts w:eastAsia="Calibri"/>
          <w:color w:val="000000"/>
        </w:rPr>
        <w:t xml:space="preserve"> </w:t>
      </w: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6F19BC">
        <w:rPr>
          <w:rFonts w:eastAsia="Calibri"/>
          <w:color w:val="000000"/>
        </w:rPr>
        <w:t xml:space="preserve">São atribuições da comissão: examinar as solicitações dos candidatos; selecionar os candidatos às bolsas mediante critérios estabelecidos nesta chamada; analisar informações sobre sua dedicação ao programa; </w:t>
      </w:r>
      <w:r w:rsidRPr="006F19BC">
        <w:rPr>
          <w:rFonts w:eastAsia="Calibri"/>
          <w:color w:val="000000"/>
          <w:sz w:val="23"/>
          <w:szCs w:val="23"/>
        </w:rPr>
        <w:t>manter registro dos processos de seleção.</w:t>
      </w: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F19BC" w:rsidRPr="00E75D6F" w:rsidRDefault="006F19BC" w:rsidP="006F19BC">
      <w:pPr>
        <w:autoSpaceDE w:val="0"/>
        <w:autoSpaceDN w:val="0"/>
        <w:adjustRightInd w:val="0"/>
        <w:jc w:val="both"/>
        <w:rPr>
          <w:rFonts w:eastAsia="Calibri"/>
          <w:b/>
          <w:lang w:eastAsia="en-US"/>
        </w:rPr>
      </w:pPr>
      <w:r w:rsidRPr="00E75D6F">
        <w:rPr>
          <w:rFonts w:eastAsia="Calibri"/>
          <w:b/>
          <w:lang w:eastAsia="en-US"/>
        </w:rPr>
        <w:t>2 – DO OBJETO (NÚMERO DE BOLSAS DISPONÍVEIS)</w:t>
      </w: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F19BC" w:rsidRPr="006F19BC" w:rsidRDefault="006F19BC" w:rsidP="006F19BC">
      <w:pPr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 w:rsidRPr="006F19BC">
        <w:rPr>
          <w:rFonts w:eastAsia="Calibri"/>
          <w:lang w:eastAsia="en-US"/>
        </w:rPr>
        <w:t xml:space="preserve">2.1. Concessão de </w:t>
      </w:r>
      <w:r w:rsidR="00A473C2">
        <w:rPr>
          <w:rFonts w:eastAsia="Calibri"/>
          <w:lang w:eastAsia="en-US"/>
        </w:rPr>
        <w:t>8</w:t>
      </w:r>
      <w:r w:rsidR="00922658">
        <w:rPr>
          <w:rFonts w:eastAsia="Calibri"/>
          <w:lang w:eastAsia="en-US"/>
        </w:rPr>
        <w:t xml:space="preserve"> Bolsas Doutorado CAPES</w:t>
      </w:r>
      <w:r w:rsidRPr="006F19BC">
        <w:rPr>
          <w:rFonts w:eastAsia="Calibri"/>
          <w:lang w:eastAsia="en-US"/>
        </w:rPr>
        <w:t>/Taxa;</w:t>
      </w: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6F19BC">
        <w:rPr>
          <w:rFonts w:eastAsia="Calibri"/>
          <w:lang w:eastAsia="en-US"/>
        </w:rPr>
        <w:t xml:space="preserve">2.2. Concessão de </w:t>
      </w:r>
      <w:r w:rsidR="00A473C2">
        <w:rPr>
          <w:rFonts w:eastAsia="Calibri"/>
          <w:lang w:eastAsia="en-US"/>
        </w:rPr>
        <w:t>4</w:t>
      </w:r>
      <w:r w:rsidR="00922658">
        <w:rPr>
          <w:rFonts w:eastAsia="Calibri"/>
          <w:lang w:eastAsia="en-US"/>
        </w:rPr>
        <w:t xml:space="preserve"> Bolsas Doutorado CAPES</w:t>
      </w:r>
      <w:r w:rsidRPr="006F19BC">
        <w:rPr>
          <w:rFonts w:eastAsia="Calibri"/>
          <w:lang w:eastAsia="en-US"/>
        </w:rPr>
        <w:t>/Integral;</w:t>
      </w:r>
    </w:p>
    <w:p w:rsidR="006F19BC" w:rsidRPr="006F19BC" w:rsidRDefault="006F19BC" w:rsidP="006F19BC">
      <w:pPr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 w:rsidRPr="006F19BC">
        <w:rPr>
          <w:rFonts w:eastAsia="Calibri"/>
          <w:lang w:eastAsia="en-US"/>
        </w:rPr>
        <w:t>2.</w:t>
      </w:r>
      <w:r w:rsidR="00A473C2">
        <w:rPr>
          <w:rFonts w:eastAsia="Calibri"/>
          <w:lang w:eastAsia="en-US"/>
        </w:rPr>
        <w:t>3</w:t>
      </w:r>
      <w:r w:rsidRPr="006F19BC">
        <w:rPr>
          <w:rFonts w:eastAsia="Calibri"/>
          <w:lang w:eastAsia="en-US"/>
        </w:rPr>
        <w:t xml:space="preserve">. Concessão de </w:t>
      </w:r>
      <w:r w:rsidR="00A473C2">
        <w:rPr>
          <w:rFonts w:eastAsia="Calibri"/>
          <w:lang w:eastAsia="en-US"/>
        </w:rPr>
        <w:t>7</w:t>
      </w:r>
      <w:r w:rsidR="00922658">
        <w:rPr>
          <w:rFonts w:eastAsia="Calibri"/>
          <w:lang w:eastAsia="en-US"/>
        </w:rPr>
        <w:t xml:space="preserve"> Bolsas Mestrado CAPES/</w:t>
      </w:r>
      <w:r w:rsidRPr="006F19BC">
        <w:rPr>
          <w:rFonts w:eastAsia="Calibri"/>
          <w:lang w:eastAsia="en-US"/>
        </w:rPr>
        <w:t>Taxa;</w:t>
      </w: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E75D6F">
        <w:rPr>
          <w:rFonts w:eastAsia="Calibri"/>
          <w:b/>
          <w:lang w:eastAsia="en-US"/>
        </w:rPr>
        <w:t>3 – CONDIÇÕES</w:t>
      </w:r>
      <w:r w:rsidRPr="006F19BC">
        <w:rPr>
          <w:rFonts w:eastAsia="Calibri"/>
          <w:b/>
          <w:lang w:eastAsia="en-US"/>
        </w:rPr>
        <w:t xml:space="preserve"> PARA PLEITEAR BOLSA:</w:t>
      </w:r>
      <w:r w:rsidRPr="006F19BC">
        <w:rPr>
          <w:rFonts w:eastAsia="Calibri"/>
          <w:lang w:eastAsia="en-US"/>
        </w:rPr>
        <w:t xml:space="preserve"> </w:t>
      </w: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6F19BC">
        <w:rPr>
          <w:rFonts w:eastAsia="Calibri"/>
          <w:lang w:eastAsia="en-US"/>
        </w:rPr>
        <w:t>3.1. SÃO CONDIÇÕES NECESSÁRIAS PARA PLEITEAR BOLS</w:t>
      </w:r>
      <w:r w:rsidR="00A63EB1">
        <w:rPr>
          <w:rFonts w:eastAsia="Calibri"/>
          <w:lang w:eastAsia="en-US"/>
        </w:rPr>
        <w:t>A NO PEPG</w:t>
      </w:r>
      <w:r w:rsidR="00713D17">
        <w:rPr>
          <w:rFonts w:eastAsia="Calibri"/>
          <w:lang w:eastAsia="en-US"/>
        </w:rPr>
        <w:t xml:space="preserve"> </w:t>
      </w:r>
      <w:r w:rsidR="00991609">
        <w:rPr>
          <w:rFonts w:eastAsia="Calibri"/>
          <w:lang w:eastAsia="en-US"/>
        </w:rPr>
        <w:t>EM LITE</w:t>
      </w:r>
      <w:r w:rsidR="00A473C2">
        <w:rPr>
          <w:rFonts w:eastAsia="Calibri"/>
          <w:lang w:eastAsia="en-US"/>
        </w:rPr>
        <w:t>RATURA E CRÍTICA LITERÁRIA</w:t>
      </w:r>
      <w:r w:rsidRPr="006F19BC">
        <w:rPr>
          <w:rFonts w:eastAsia="Calibri"/>
          <w:lang w:eastAsia="en-US"/>
        </w:rPr>
        <w:t>:</w:t>
      </w:r>
    </w:p>
    <w:p w:rsidR="00A264CD" w:rsidRPr="006F19BC" w:rsidRDefault="00A264CD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F4788B" w:rsidRDefault="007058D4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- </w:t>
      </w:r>
      <w:r w:rsidR="006F19BC" w:rsidRPr="006F19BC">
        <w:rPr>
          <w:rFonts w:eastAsia="Calibri"/>
          <w:lang w:eastAsia="en-US"/>
        </w:rPr>
        <w:t xml:space="preserve">Ser aluno </w:t>
      </w:r>
      <w:r w:rsidR="00582687">
        <w:rPr>
          <w:rFonts w:eastAsia="Calibri"/>
          <w:lang w:eastAsia="en-US"/>
        </w:rPr>
        <w:t>regula</w:t>
      </w:r>
      <w:r w:rsidR="00713D17">
        <w:rPr>
          <w:rFonts w:eastAsia="Calibri"/>
          <w:lang w:eastAsia="en-US"/>
        </w:rPr>
        <w:t>rmente matriculado no Programa</w:t>
      </w:r>
      <w:r w:rsidR="00A473C2">
        <w:rPr>
          <w:rFonts w:eastAsia="Calibri"/>
          <w:lang w:eastAsia="en-US"/>
        </w:rPr>
        <w:t>;</w:t>
      </w:r>
      <w:r w:rsidR="006F19BC" w:rsidRPr="006F19BC">
        <w:rPr>
          <w:rFonts w:eastAsia="Calibri"/>
          <w:lang w:eastAsia="en-US"/>
        </w:rPr>
        <w:t xml:space="preserve"> </w:t>
      </w:r>
    </w:p>
    <w:p w:rsidR="00991609" w:rsidRDefault="00991609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6F19BC">
        <w:rPr>
          <w:rFonts w:eastAsia="Calibri"/>
          <w:lang w:eastAsia="en-US"/>
        </w:rPr>
        <w:t xml:space="preserve">ESCLARECIMENTO: O programa concede bolsa pelo tempo de 2 (dois) anos para mestrandos e 4 (quatro) anos para doutorandos a contar do momento de ingresso do aluno no programa, não sendo descontado tempo de afastamento (a não ser em </w:t>
      </w:r>
      <w:r w:rsidRPr="006F19BC">
        <w:rPr>
          <w:rFonts w:eastAsia="Calibri"/>
          <w:lang w:eastAsia="en-US"/>
        </w:rPr>
        <w:lastRenderedPageBreak/>
        <w:t>casos previstos em Lei). Isto quer dizer que o aluno que receber a bolsa com 1 semestre ou mais já decorridos terá sua bolsa mantida apenas pelo tempo restante para</w:t>
      </w:r>
      <w:r w:rsidR="00AC38CE">
        <w:rPr>
          <w:rFonts w:eastAsia="Calibri"/>
          <w:lang w:eastAsia="en-US"/>
        </w:rPr>
        <w:t xml:space="preserve"> completar os dois anos de </w:t>
      </w:r>
      <w:r w:rsidRPr="006F19BC">
        <w:rPr>
          <w:rFonts w:eastAsia="Calibri"/>
          <w:lang w:eastAsia="en-US"/>
        </w:rPr>
        <w:t>ou quatro</w:t>
      </w:r>
      <w:r w:rsidR="00AC38CE">
        <w:rPr>
          <w:rFonts w:eastAsia="Calibri"/>
          <w:lang w:eastAsia="en-US"/>
        </w:rPr>
        <w:t xml:space="preserve"> anos de curso respectivamente </w:t>
      </w:r>
      <w:r w:rsidRPr="006F19BC">
        <w:rPr>
          <w:rFonts w:eastAsia="Calibri"/>
          <w:lang w:eastAsia="en-US"/>
        </w:rPr>
        <w:t xml:space="preserve">do </w:t>
      </w:r>
      <w:r w:rsidR="00AC38CE">
        <w:rPr>
          <w:rFonts w:eastAsia="Calibri"/>
          <w:lang w:eastAsia="en-US"/>
        </w:rPr>
        <w:t xml:space="preserve">Mestrado e do </w:t>
      </w:r>
      <w:r w:rsidRPr="006F19BC">
        <w:rPr>
          <w:rFonts w:eastAsia="Calibri"/>
          <w:lang w:eastAsia="en-US"/>
        </w:rPr>
        <w:t>Doutorado.</w:t>
      </w: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F19BC" w:rsidRPr="006F19BC" w:rsidRDefault="00867E01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-</w:t>
      </w:r>
      <w:r w:rsidR="006F19BC" w:rsidRPr="006F19BC">
        <w:rPr>
          <w:rFonts w:eastAsia="Calibri"/>
          <w:lang w:eastAsia="en-US"/>
        </w:rPr>
        <w:t xml:space="preserve"> Entregar</w:t>
      </w:r>
      <w:r>
        <w:rPr>
          <w:rFonts w:eastAsia="Calibri"/>
          <w:lang w:eastAsia="en-US"/>
        </w:rPr>
        <w:t>,</w:t>
      </w:r>
      <w:r w:rsidR="006F19BC" w:rsidRPr="006F19BC">
        <w:rPr>
          <w:rFonts w:eastAsia="Calibri"/>
          <w:lang w:eastAsia="en-US"/>
        </w:rPr>
        <w:t xml:space="preserve"> dentro do prazo e das normas estabelecidas</w:t>
      </w:r>
      <w:r>
        <w:rPr>
          <w:rFonts w:eastAsia="Calibri"/>
          <w:lang w:eastAsia="en-US"/>
        </w:rPr>
        <w:t>,</w:t>
      </w:r>
      <w:r w:rsidR="006F19BC" w:rsidRPr="006F19BC">
        <w:rPr>
          <w:rFonts w:eastAsia="Calibri"/>
          <w:lang w:eastAsia="en-US"/>
        </w:rPr>
        <w:t xml:space="preserve"> o formulário para concessão de bolsas;</w:t>
      </w:r>
    </w:p>
    <w:p w:rsidR="006F19BC" w:rsidRPr="006F19BC" w:rsidRDefault="00867E01" w:rsidP="006F19BC">
      <w:pPr>
        <w:autoSpaceDE w:val="0"/>
        <w:autoSpaceDN w:val="0"/>
        <w:adjustRightInd w:val="0"/>
        <w:jc w:val="both"/>
        <w:rPr>
          <w:rFonts w:eastAsia="Calibri"/>
          <w:bCs/>
          <w:shd w:val="clear" w:color="auto" w:fill="FFFFFF"/>
          <w:lang w:eastAsia="en-US"/>
        </w:rPr>
      </w:pPr>
      <w:r>
        <w:rPr>
          <w:rFonts w:eastAsia="Calibri"/>
          <w:lang w:eastAsia="en-US"/>
        </w:rPr>
        <w:t xml:space="preserve">- </w:t>
      </w:r>
      <w:r w:rsidR="006F19BC" w:rsidRPr="006F19BC">
        <w:rPr>
          <w:rFonts w:eastAsia="Calibri"/>
          <w:lang w:eastAsia="en-US"/>
        </w:rPr>
        <w:t>Responder às exigên</w:t>
      </w:r>
      <w:r w:rsidR="00CD0D91">
        <w:rPr>
          <w:rFonts w:eastAsia="Calibri"/>
          <w:lang w:eastAsia="en-US"/>
        </w:rPr>
        <w:t>cias consoantes às normas do Programa e a</w:t>
      </w:r>
      <w:r w:rsidR="006F19BC" w:rsidRPr="006F19BC">
        <w:rPr>
          <w:rFonts w:eastAsia="Calibri"/>
          <w:lang w:eastAsia="en-US"/>
        </w:rPr>
        <w:t xml:space="preserve"> legislação vigente,</w:t>
      </w:r>
      <w:r w:rsidR="00CD0D91">
        <w:rPr>
          <w:rFonts w:eastAsia="Calibri"/>
          <w:lang w:eastAsia="en-US"/>
        </w:rPr>
        <w:t xml:space="preserve"> cujos </w:t>
      </w:r>
      <w:r w:rsidR="006F19BC" w:rsidRPr="006F19BC">
        <w:rPr>
          <w:rFonts w:eastAsia="Calibri"/>
          <w:bCs/>
          <w:shd w:val="clear" w:color="auto" w:fill="FFFFFF"/>
          <w:lang w:eastAsia="en-US"/>
        </w:rPr>
        <w:t>itens básicos são elencados a seguir:</w:t>
      </w: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bCs/>
          <w:shd w:val="clear" w:color="auto" w:fill="FFFFFF"/>
          <w:lang w:eastAsia="en-US"/>
        </w:rPr>
      </w:pPr>
    </w:p>
    <w:p w:rsidR="006F19BC" w:rsidRPr="006F19BC" w:rsidRDefault="006F19BC" w:rsidP="006F19BC">
      <w:pPr>
        <w:numPr>
          <w:ilvl w:val="0"/>
          <w:numId w:val="29"/>
        </w:numPr>
        <w:autoSpaceDE w:val="0"/>
        <w:autoSpaceDN w:val="0"/>
        <w:adjustRightInd w:val="0"/>
        <w:spacing w:after="200" w:line="276" w:lineRule="auto"/>
        <w:jc w:val="both"/>
        <w:rPr>
          <w:rFonts w:eastAsia="Calibri"/>
          <w:lang w:eastAsia="en-US"/>
        </w:rPr>
      </w:pPr>
      <w:proofErr w:type="gramStart"/>
      <w:r w:rsidRPr="006F19BC">
        <w:rPr>
          <w:rFonts w:eastAsia="Calibri"/>
          <w:lang w:eastAsia="en-US"/>
        </w:rPr>
        <w:t>O(</w:t>
      </w:r>
      <w:proofErr w:type="gramEnd"/>
      <w:r w:rsidRPr="006F19BC">
        <w:rPr>
          <w:rFonts w:eastAsia="Calibri"/>
          <w:lang w:eastAsia="en-US"/>
        </w:rPr>
        <w:t xml:space="preserve">a) aluno(a) deverá ter condições de dedicação às atividades do Programa; </w:t>
      </w:r>
    </w:p>
    <w:p w:rsidR="006F19BC" w:rsidRDefault="006F19BC" w:rsidP="006F19BC">
      <w:pPr>
        <w:numPr>
          <w:ilvl w:val="0"/>
          <w:numId w:val="29"/>
        </w:numPr>
        <w:autoSpaceDE w:val="0"/>
        <w:autoSpaceDN w:val="0"/>
        <w:adjustRightInd w:val="0"/>
        <w:spacing w:after="200" w:line="276" w:lineRule="auto"/>
        <w:jc w:val="both"/>
        <w:rPr>
          <w:rFonts w:eastAsia="Calibri"/>
          <w:lang w:eastAsia="en-US"/>
        </w:rPr>
      </w:pPr>
      <w:r w:rsidRPr="006F19BC">
        <w:rPr>
          <w:rFonts w:eastAsia="Calibri"/>
          <w:lang w:eastAsia="en-US"/>
        </w:rPr>
        <w:t xml:space="preserve">Deverá comprovar desempenho acadêmico satisfatório (notas e frequência nas disciplinas do Programa e avaliação positiva do orientador). Alunos de Mestrado com duas ou mais notas 7,0 (sete) de média, obtidas ao longo de todo curso, não poderão concorrer à bolsa; alunos de Doutorado com uma nota 7,0 (sete), obtida ao longo do curso, não poderão concorrer à bolsa; alunos de Mestrado e Doutorado com uma reprovação em alguma das disciplinas do curso não poderão concorrer à bolsa.  </w:t>
      </w:r>
    </w:p>
    <w:p w:rsidR="003504C2" w:rsidRPr="006F19BC" w:rsidRDefault="00B13408" w:rsidP="006F19BC">
      <w:pPr>
        <w:numPr>
          <w:ilvl w:val="0"/>
          <w:numId w:val="29"/>
        </w:numPr>
        <w:autoSpaceDE w:val="0"/>
        <w:autoSpaceDN w:val="0"/>
        <w:adjustRightInd w:val="0"/>
        <w:spacing w:after="200"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Quando possuir vínculo empregatício, deverá estar liberado das atividades profissionais sem percepção de vencimentos (exceç</w:t>
      </w:r>
      <w:r w:rsidR="00386ACA">
        <w:rPr>
          <w:rFonts w:eastAsia="Calibri"/>
          <w:lang w:eastAsia="en-US"/>
        </w:rPr>
        <w:t>ão no caso de</w:t>
      </w:r>
      <w:r>
        <w:rPr>
          <w:rFonts w:eastAsia="Calibri"/>
          <w:lang w:eastAsia="en-US"/>
        </w:rPr>
        <w:t xml:space="preserve"> CAPES</w:t>
      </w:r>
      <w:r w:rsidR="00386ACA">
        <w:rPr>
          <w:rFonts w:eastAsia="Calibri"/>
          <w:lang w:eastAsia="en-US"/>
        </w:rPr>
        <w:t>/T</w:t>
      </w:r>
      <w:r w:rsidR="008B791A">
        <w:rPr>
          <w:rFonts w:eastAsia="Calibri"/>
          <w:lang w:eastAsia="en-US"/>
        </w:rPr>
        <w:t>axa</w:t>
      </w:r>
      <w:r>
        <w:rPr>
          <w:rFonts w:eastAsia="Calibri"/>
          <w:lang w:eastAsia="en-US"/>
        </w:rPr>
        <w:t>)</w:t>
      </w:r>
    </w:p>
    <w:p w:rsidR="006F19BC" w:rsidRPr="006F19BC" w:rsidRDefault="006F19BC" w:rsidP="006F19BC">
      <w:pPr>
        <w:numPr>
          <w:ilvl w:val="0"/>
          <w:numId w:val="29"/>
        </w:numPr>
        <w:autoSpaceDE w:val="0"/>
        <w:autoSpaceDN w:val="0"/>
        <w:adjustRightInd w:val="0"/>
        <w:spacing w:after="200" w:line="276" w:lineRule="auto"/>
        <w:jc w:val="both"/>
        <w:rPr>
          <w:rFonts w:eastAsia="Calibri"/>
          <w:lang w:eastAsia="en-US"/>
        </w:rPr>
      </w:pPr>
      <w:r w:rsidRPr="006F19BC">
        <w:rPr>
          <w:rFonts w:eastAsia="Calibri"/>
          <w:lang w:eastAsia="en-US"/>
        </w:rPr>
        <w:t>Ter disponibilidade para estágio de docência (quando a bolsa for de doutorado)</w:t>
      </w: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bCs/>
          <w:color w:val="000000"/>
          <w:lang w:eastAsia="en-US"/>
        </w:rPr>
      </w:pP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bCs/>
          <w:color w:val="000000"/>
          <w:lang w:eastAsia="en-US"/>
        </w:rPr>
      </w:pP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E75D6F">
        <w:rPr>
          <w:rFonts w:eastAsia="Calibri"/>
          <w:b/>
          <w:lang w:eastAsia="en-US"/>
        </w:rPr>
        <w:t>4 –</w:t>
      </w:r>
      <w:r w:rsidRPr="006F19BC">
        <w:rPr>
          <w:rFonts w:eastAsia="Calibri"/>
          <w:lang w:eastAsia="en-US"/>
        </w:rPr>
        <w:t xml:space="preserve"> </w:t>
      </w:r>
      <w:r w:rsidRPr="006F19BC">
        <w:rPr>
          <w:rFonts w:eastAsia="Calibri"/>
          <w:b/>
          <w:lang w:eastAsia="en-US"/>
        </w:rPr>
        <w:t>DOS CRITÉRIOS DE SELEÇÃO</w:t>
      </w: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E75D6F">
        <w:rPr>
          <w:rFonts w:eastAsia="Calibri"/>
          <w:lang w:eastAsia="en-US"/>
        </w:rPr>
        <w:t>4.1.</w:t>
      </w:r>
      <w:r w:rsidRPr="00F4788B">
        <w:rPr>
          <w:rFonts w:eastAsia="Calibri"/>
          <w:b/>
          <w:lang w:eastAsia="en-US"/>
        </w:rPr>
        <w:t xml:space="preserve"> </w:t>
      </w:r>
      <w:r w:rsidRPr="0077438C">
        <w:rPr>
          <w:rFonts w:eastAsia="Calibri"/>
          <w:lang w:eastAsia="en-US"/>
        </w:rPr>
        <w:t>Critérios:</w:t>
      </w:r>
    </w:p>
    <w:p w:rsidR="00564882" w:rsidRDefault="00564882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6F19BC">
        <w:rPr>
          <w:rFonts w:eastAsia="Calibri"/>
          <w:lang w:eastAsia="en-US"/>
        </w:rPr>
        <w:t xml:space="preserve">4.1.1 – </w:t>
      </w:r>
      <w:r>
        <w:rPr>
          <w:rFonts w:eastAsia="Calibri"/>
          <w:lang w:eastAsia="en-US"/>
        </w:rPr>
        <w:t>Qualidade do (</w:t>
      </w:r>
      <w:proofErr w:type="spellStart"/>
      <w:r>
        <w:rPr>
          <w:rFonts w:eastAsia="Calibri"/>
          <w:lang w:eastAsia="en-US"/>
        </w:rPr>
        <w:t>pré</w:t>
      </w:r>
      <w:proofErr w:type="spellEnd"/>
      <w:r>
        <w:rPr>
          <w:rFonts w:eastAsia="Calibri"/>
          <w:lang w:eastAsia="en-US"/>
        </w:rPr>
        <w:t xml:space="preserve">) projeto </w:t>
      </w:r>
      <w:r w:rsidR="00E75D6F">
        <w:rPr>
          <w:rFonts w:eastAsia="Calibri"/>
          <w:lang w:eastAsia="en-US"/>
        </w:rPr>
        <w:t>(introdução</w:t>
      </w:r>
      <w:r>
        <w:rPr>
          <w:rFonts w:eastAsia="Calibri"/>
          <w:lang w:eastAsia="en-US"/>
        </w:rPr>
        <w:t>, justificativa, problemática, objetivos, fundamentação teórica, metodologia, referências bibliográficas);</w:t>
      </w:r>
    </w:p>
    <w:p w:rsidR="00564882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6F19BC">
        <w:rPr>
          <w:rFonts w:eastAsia="Calibri"/>
          <w:lang w:eastAsia="en-US"/>
        </w:rPr>
        <w:t>4.1.</w:t>
      </w:r>
      <w:r w:rsidR="00564882">
        <w:rPr>
          <w:rFonts w:eastAsia="Calibri"/>
          <w:lang w:eastAsia="en-US"/>
        </w:rPr>
        <w:t>2</w:t>
      </w:r>
      <w:r w:rsidRPr="006F19BC">
        <w:rPr>
          <w:rFonts w:eastAsia="Calibri"/>
          <w:lang w:eastAsia="en-US"/>
        </w:rPr>
        <w:t xml:space="preserve"> – Desempenho acadêmico demonstrado pelo histórico escolar, participação em eventos, publicações e desempenho nas disciplinas do programa;</w:t>
      </w: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6F19BC">
        <w:rPr>
          <w:rFonts w:eastAsia="Calibri"/>
          <w:lang w:eastAsia="en-US"/>
        </w:rPr>
        <w:t>4.1.</w:t>
      </w:r>
      <w:r w:rsidR="00564882">
        <w:rPr>
          <w:rFonts w:eastAsia="Calibri"/>
          <w:lang w:eastAsia="en-US"/>
        </w:rPr>
        <w:t>3</w:t>
      </w:r>
      <w:r w:rsidRPr="006F19BC">
        <w:rPr>
          <w:rFonts w:eastAsia="Calibri"/>
          <w:lang w:eastAsia="en-US"/>
        </w:rPr>
        <w:t xml:space="preserve">. Semestre de ingresso no Programa (antiguidade) </w:t>
      </w: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6F19BC">
        <w:rPr>
          <w:rFonts w:eastAsia="Calibri"/>
          <w:lang w:eastAsia="en-US"/>
        </w:rPr>
        <w:t>4.1.</w:t>
      </w:r>
      <w:r w:rsidR="00564882">
        <w:rPr>
          <w:rFonts w:eastAsia="Calibri"/>
          <w:lang w:eastAsia="en-US"/>
        </w:rPr>
        <w:t>4</w:t>
      </w:r>
      <w:r w:rsidRPr="006F19BC">
        <w:rPr>
          <w:rFonts w:eastAsia="Calibri"/>
          <w:lang w:eastAsia="en-US"/>
        </w:rPr>
        <w:t>. Realização de pesquisa na graduação com concessão de bolsa de Iniciação Científica;</w:t>
      </w: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6F19BC">
        <w:rPr>
          <w:rFonts w:eastAsia="Calibri"/>
          <w:lang w:eastAsia="en-US"/>
        </w:rPr>
        <w:t>4.1.</w:t>
      </w:r>
      <w:r w:rsidR="00564882">
        <w:rPr>
          <w:rFonts w:eastAsia="Calibri"/>
          <w:lang w:eastAsia="en-US"/>
        </w:rPr>
        <w:t>5</w:t>
      </w:r>
      <w:r w:rsidRPr="006F19BC">
        <w:rPr>
          <w:rFonts w:eastAsia="Calibri"/>
          <w:lang w:eastAsia="en-US"/>
        </w:rPr>
        <w:t>. Ser professor ou técnico na rede pública de ensino;</w:t>
      </w: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6F19BC">
        <w:rPr>
          <w:rFonts w:eastAsia="Calibri"/>
          <w:lang w:eastAsia="en-US"/>
        </w:rPr>
        <w:t>4.1.</w:t>
      </w:r>
      <w:r w:rsidR="00564882">
        <w:rPr>
          <w:rFonts w:eastAsia="Calibri"/>
          <w:lang w:eastAsia="en-US"/>
        </w:rPr>
        <w:t>6</w:t>
      </w:r>
      <w:r w:rsidRPr="006F19BC">
        <w:rPr>
          <w:rFonts w:eastAsia="Calibri"/>
          <w:lang w:eastAsia="en-US"/>
        </w:rPr>
        <w:t>. Dificuldades financeiras comprovadas</w:t>
      </w: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highlight w:val="cyan"/>
          <w:lang w:eastAsia="en-US"/>
        </w:rPr>
      </w:pPr>
    </w:p>
    <w:p w:rsidR="00A3254E" w:rsidRPr="0077438C" w:rsidRDefault="00FB2FC4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E75D6F">
        <w:rPr>
          <w:rFonts w:eastAsia="Calibri"/>
          <w:lang w:eastAsia="en-US"/>
        </w:rPr>
        <w:t>4.2.</w:t>
      </w:r>
      <w:r w:rsidRPr="0077438C">
        <w:rPr>
          <w:rFonts w:eastAsia="Calibri"/>
          <w:lang w:eastAsia="en-US"/>
        </w:rPr>
        <w:t xml:space="preserve"> O Programa </w:t>
      </w:r>
      <w:r w:rsidR="0077438C" w:rsidRPr="0077438C">
        <w:rPr>
          <w:rFonts w:eastAsia="Calibri"/>
          <w:lang w:eastAsia="en-US"/>
        </w:rPr>
        <w:t>de</w:t>
      </w:r>
      <w:r w:rsidR="00F4788B" w:rsidRPr="0077438C">
        <w:rPr>
          <w:rFonts w:eastAsia="Calibri"/>
          <w:lang w:eastAsia="en-US"/>
        </w:rPr>
        <w:t xml:space="preserve"> Estudos Pós-Graduados em Literatura e Crítica Literária</w:t>
      </w:r>
      <w:r w:rsidR="00D24348" w:rsidRPr="0077438C">
        <w:rPr>
          <w:rFonts w:eastAsia="Calibri"/>
          <w:lang w:eastAsia="en-US"/>
        </w:rPr>
        <w:t xml:space="preserve"> reservará</w:t>
      </w:r>
      <w:r w:rsidR="00D703DD" w:rsidRPr="0077438C">
        <w:rPr>
          <w:rFonts w:eastAsia="Calibri"/>
          <w:lang w:eastAsia="en-US"/>
        </w:rPr>
        <w:t xml:space="preserve"> </w:t>
      </w:r>
      <w:r w:rsidR="006F19BC" w:rsidRPr="0077438C">
        <w:rPr>
          <w:rFonts w:eastAsia="Calibri"/>
          <w:lang w:eastAsia="en-US"/>
        </w:rPr>
        <w:t>30%</w:t>
      </w:r>
      <w:r w:rsidR="00D24348" w:rsidRPr="0077438C">
        <w:rPr>
          <w:rFonts w:eastAsia="Calibri"/>
          <w:lang w:eastAsia="en-US"/>
        </w:rPr>
        <w:t xml:space="preserve"> (trinta por cento)</w:t>
      </w:r>
      <w:r w:rsidR="006F19BC" w:rsidRPr="0077438C">
        <w:rPr>
          <w:rFonts w:eastAsia="Calibri"/>
          <w:lang w:eastAsia="en-US"/>
        </w:rPr>
        <w:t xml:space="preserve"> das suas bolsas disponíveis</w:t>
      </w:r>
      <w:r w:rsidR="00D24348" w:rsidRPr="0077438C">
        <w:rPr>
          <w:rFonts w:eastAsia="Calibri"/>
          <w:lang w:eastAsia="en-US"/>
        </w:rPr>
        <w:t xml:space="preserve"> (CAPES)</w:t>
      </w:r>
      <w:r w:rsidR="006F19BC" w:rsidRPr="0077438C">
        <w:rPr>
          <w:rFonts w:eastAsia="Calibri"/>
          <w:lang w:eastAsia="en-US"/>
        </w:rPr>
        <w:t xml:space="preserve"> para</w:t>
      </w:r>
      <w:r w:rsidR="00D24348" w:rsidRPr="0077438C">
        <w:rPr>
          <w:rFonts w:eastAsia="Calibri"/>
          <w:lang w:eastAsia="en-US"/>
        </w:rPr>
        <w:t xml:space="preserve"> alunos pretos, pardos e indígenas.</w:t>
      </w:r>
      <w:r w:rsidR="00D703DD" w:rsidRPr="0077438C">
        <w:rPr>
          <w:rFonts w:eastAsia="Calibri"/>
          <w:lang w:eastAsia="en-US"/>
        </w:rPr>
        <w:t xml:space="preserve"> </w:t>
      </w:r>
      <w:r w:rsidR="00A3254E" w:rsidRPr="0077438C">
        <w:rPr>
          <w:rFonts w:eastAsia="Calibri"/>
          <w:lang w:eastAsia="en-US"/>
        </w:rPr>
        <w:t xml:space="preserve">As vagas não ocupadas desta cota serão atribuídas aos estudantes oriundos do PROUNI e aos estudantes da PUC-SP que usufruíram da bolsa FUNDASP integral em suas graduações. </w:t>
      </w:r>
      <w:r w:rsidR="00D24348" w:rsidRPr="0077438C">
        <w:rPr>
          <w:rFonts w:eastAsia="Calibri"/>
          <w:lang w:eastAsia="en-US"/>
        </w:rPr>
        <w:t>(Conforme prevê a Deliberação Nº 12/2017 do CONSUN)</w:t>
      </w:r>
    </w:p>
    <w:p w:rsid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6F19BC">
        <w:rPr>
          <w:rFonts w:eastAsia="Calibri"/>
          <w:lang w:eastAsia="en-US"/>
        </w:rPr>
        <w:t xml:space="preserve">4.2.1. A identidade racial será baseada em </w:t>
      </w:r>
      <w:proofErr w:type="spellStart"/>
      <w:r w:rsidRPr="006F19BC">
        <w:rPr>
          <w:rFonts w:eastAsia="Calibri"/>
          <w:lang w:eastAsia="en-US"/>
        </w:rPr>
        <w:t>auto-declaração</w:t>
      </w:r>
      <w:proofErr w:type="spellEnd"/>
      <w:r w:rsidRPr="006F19BC">
        <w:rPr>
          <w:rFonts w:eastAsia="Calibri"/>
          <w:lang w:eastAsia="en-US"/>
        </w:rPr>
        <w:t>.</w:t>
      </w:r>
    </w:p>
    <w:p w:rsidR="00836420" w:rsidRDefault="00836420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4.2.2. </w:t>
      </w:r>
      <w:r w:rsidR="00E56293" w:rsidRPr="00F4788B">
        <w:rPr>
          <w:rFonts w:eastAsia="Calibri"/>
          <w:lang w:eastAsia="en-US"/>
        </w:rPr>
        <w:t>A comprovação de beneficiário do</w:t>
      </w:r>
      <w:r w:rsidR="00A3254E" w:rsidRPr="00F4788B">
        <w:rPr>
          <w:rFonts w:eastAsia="Calibri"/>
          <w:lang w:eastAsia="en-US"/>
        </w:rPr>
        <w:t xml:space="preserve"> PROUNI</w:t>
      </w:r>
      <w:r w:rsidR="00E56293" w:rsidRPr="00F4788B">
        <w:rPr>
          <w:rFonts w:eastAsia="Calibri"/>
          <w:lang w:eastAsia="en-US"/>
        </w:rPr>
        <w:t xml:space="preserve"> e bolsa FUNDASP se dar</w:t>
      </w:r>
      <w:r w:rsidR="0077438C">
        <w:rPr>
          <w:rFonts w:eastAsia="Calibri"/>
          <w:lang w:eastAsia="en-US"/>
        </w:rPr>
        <w:t>-</w:t>
      </w:r>
      <w:r w:rsidR="00F4788B" w:rsidRPr="00F4788B">
        <w:rPr>
          <w:rFonts w:eastAsia="Calibri"/>
          <w:lang w:eastAsia="en-US"/>
        </w:rPr>
        <w:t>se</w:t>
      </w:r>
      <w:r w:rsidR="0077438C">
        <w:rPr>
          <w:rFonts w:eastAsia="Calibri"/>
          <w:lang w:eastAsia="en-US"/>
        </w:rPr>
        <w:t>-</w:t>
      </w:r>
      <w:r w:rsidR="00F4788B" w:rsidRPr="00F4788B">
        <w:rPr>
          <w:rFonts w:eastAsia="Calibri"/>
          <w:lang w:eastAsia="en-US"/>
        </w:rPr>
        <w:t>á</w:t>
      </w:r>
      <w:r w:rsidR="00E56293" w:rsidRPr="00F4788B">
        <w:rPr>
          <w:rFonts w:eastAsia="Calibri"/>
          <w:lang w:eastAsia="en-US"/>
        </w:rPr>
        <w:t xml:space="preserve"> pela apresentação da seguinte documentação:</w:t>
      </w:r>
    </w:p>
    <w:p w:rsidR="00E806D1" w:rsidRDefault="00D9324A" w:rsidP="002976FD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Termo de Concessão/Declaração de Bolsa expedido pelo Setor de Administração de Bolsas de Estudos</w:t>
      </w:r>
      <w:r w:rsidR="002976FD">
        <w:rPr>
          <w:rFonts w:eastAsia="Calibri"/>
          <w:lang w:eastAsia="en-US"/>
        </w:rPr>
        <w:t xml:space="preserve"> da PUC-SP</w:t>
      </w:r>
      <w:r>
        <w:rPr>
          <w:rFonts w:eastAsia="Calibri"/>
          <w:lang w:eastAsia="en-US"/>
        </w:rPr>
        <w:t xml:space="preserve"> (</w:t>
      </w:r>
      <w:r w:rsidRPr="002976FD">
        <w:rPr>
          <w:rFonts w:eastAsia="Calibri"/>
          <w:lang w:eastAsia="en-US"/>
        </w:rPr>
        <w:t>SABE</w:t>
      </w:r>
      <w:r w:rsidR="002976FD">
        <w:rPr>
          <w:rFonts w:eastAsia="Calibri"/>
          <w:lang w:eastAsia="en-US"/>
        </w:rPr>
        <w:t xml:space="preserve"> - </w:t>
      </w:r>
      <w:r w:rsidR="002976FD" w:rsidRPr="002976FD">
        <w:rPr>
          <w:rFonts w:eastAsia="Calibri"/>
          <w:lang w:eastAsia="en-US"/>
        </w:rPr>
        <w:t>Setor de Administração de Bolsas de Estudos da Graduação</w:t>
      </w:r>
      <w:r>
        <w:rPr>
          <w:rFonts w:eastAsia="Calibri"/>
          <w:lang w:eastAsia="en-US"/>
        </w:rPr>
        <w:t xml:space="preserve"> – </w:t>
      </w:r>
      <w:hyperlink r:id="rId8" w:history="1">
        <w:r w:rsidRPr="00550B78">
          <w:rPr>
            <w:rStyle w:val="Hyperlink"/>
            <w:rFonts w:eastAsia="Calibri"/>
            <w:lang w:eastAsia="en-US"/>
          </w:rPr>
          <w:t>sabe@pucsp.br</w:t>
        </w:r>
      </w:hyperlink>
      <w:r w:rsidR="008740B1">
        <w:rPr>
          <w:rFonts w:eastAsia="Calibri"/>
          <w:lang w:eastAsia="en-US"/>
        </w:rPr>
        <w:t xml:space="preserve">). </w:t>
      </w:r>
    </w:p>
    <w:p w:rsidR="00E806D1" w:rsidRDefault="00E806D1" w:rsidP="00E806D1">
      <w:pPr>
        <w:autoSpaceDE w:val="0"/>
        <w:autoSpaceDN w:val="0"/>
        <w:adjustRightInd w:val="0"/>
        <w:ind w:left="720"/>
        <w:jc w:val="both"/>
        <w:rPr>
          <w:rFonts w:eastAsia="Calibri"/>
          <w:lang w:eastAsia="en-US"/>
        </w:rPr>
      </w:pPr>
    </w:p>
    <w:p w:rsidR="00D9324A" w:rsidRDefault="008740B1" w:rsidP="00E806D1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E806D1">
        <w:rPr>
          <w:rFonts w:eastAsia="Calibri"/>
          <w:lang w:eastAsia="en-US"/>
        </w:rPr>
        <w:t>No caso de aluno de instituição externa deverá ser apresentado documento equivalente da instituição de origem.</w:t>
      </w:r>
    </w:p>
    <w:p w:rsidR="00E806D1" w:rsidRPr="00E806D1" w:rsidRDefault="00E806D1" w:rsidP="009D4D9E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F19BC" w:rsidRPr="006F19BC" w:rsidRDefault="00836420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4.2.3</w:t>
      </w:r>
      <w:r w:rsidR="006F19BC" w:rsidRPr="006F19BC">
        <w:rPr>
          <w:rFonts w:eastAsia="Calibri"/>
          <w:lang w:eastAsia="en-US"/>
        </w:rPr>
        <w:t>. Os critérios de seleção são os citados acima (item 4.1.), respeitadas as condições necessárias indicadas no item 3.</w:t>
      </w: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color w:val="FF0000"/>
          <w:lang w:eastAsia="en-US"/>
        </w:rPr>
      </w:pP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6F19BC">
        <w:rPr>
          <w:rFonts w:eastAsia="Calibri"/>
          <w:lang w:eastAsia="en-US"/>
        </w:rPr>
        <w:t xml:space="preserve">4.3. No caso de empate entre candidatos, o desempate será feito considerando o desempenho acadêmico e a condição de carência financeira. </w:t>
      </w: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E75D6F">
        <w:rPr>
          <w:rFonts w:eastAsia="Calibri"/>
          <w:b/>
          <w:lang w:eastAsia="en-US"/>
        </w:rPr>
        <w:t>5 – DAS</w:t>
      </w:r>
      <w:r w:rsidRPr="006F19BC">
        <w:rPr>
          <w:rFonts w:eastAsia="Calibri"/>
          <w:b/>
          <w:lang w:eastAsia="en-US"/>
        </w:rPr>
        <w:t xml:space="preserve"> FORMAS DE INSCRIÇÃO E DOS PRAZOS</w:t>
      </w: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F4788B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6F19BC">
        <w:rPr>
          <w:rFonts w:eastAsia="Calibri"/>
          <w:lang w:eastAsia="en-US"/>
        </w:rPr>
        <w:t xml:space="preserve">5.1. As inscrições devem ser realizadas na Secretaria do </w:t>
      </w:r>
      <w:r w:rsidR="00AF25D6">
        <w:rPr>
          <w:rFonts w:eastAsia="Calibri"/>
          <w:lang w:eastAsia="en-US"/>
        </w:rPr>
        <w:t>PEPG</w:t>
      </w:r>
      <w:r w:rsidRPr="006F19BC">
        <w:rPr>
          <w:rFonts w:eastAsia="Calibri"/>
          <w:lang w:eastAsia="en-US"/>
        </w:rPr>
        <w:t xml:space="preserve"> </w:t>
      </w:r>
      <w:r w:rsidR="00F4788B">
        <w:rPr>
          <w:rFonts w:eastAsia="Calibri"/>
          <w:lang w:eastAsia="en-US"/>
        </w:rPr>
        <w:t>em LCL</w:t>
      </w:r>
      <w:r w:rsidRPr="006F19BC">
        <w:rPr>
          <w:rFonts w:eastAsia="Calibri"/>
          <w:lang w:eastAsia="en-US"/>
        </w:rPr>
        <w:t xml:space="preserve"> </w:t>
      </w: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6F19BC">
        <w:rPr>
          <w:rFonts w:eastAsia="Calibri"/>
          <w:lang w:eastAsia="en-US"/>
        </w:rPr>
        <w:t xml:space="preserve">5.2. O recebimento das inscrições ocorrerá de </w:t>
      </w:r>
      <w:r w:rsidR="00F4788B">
        <w:rPr>
          <w:rFonts w:eastAsia="Calibri"/>
          <w:lang w:eastAsia="en-US"/>
        </w:rPr>
        <w:t>14</w:t>
      </w:r>
      <w:r w:rsidRPr="006F19BC">
        <w:rPr>
          <w:rFonts w:eastAsia="Calibri"/>
          <w:lang w:eastAsia="en-US"/>
        </w:rPr>
        <w:t xml:space="preserve"> a </w:t>
      </w:r>
      <w:r w:rsidR="00F4788B">
        <w:rPr>
          <w:rFonts w:eastAsia="Calibri"/>
          <w:lang w:eastAsia="en-US"/>
        </w:rPr>
        <w:t>16</w:t>
      </w:r>
      <w:r w:rsidRPr="006F19BC">
        <w:rPr>
          <w:rFonts w:eastAsia="Calibri"/>
          <w:lang w:eastAsia="en-US"/>
        </w:rPr>
        <w:t xml:space="preserve"> de </w:t>
      </w:r>
      <w:r w:rsidR="00F4788B">
        <w:rPr>
          <w:rFonts w:eastAsia="Calibri"/>
          <w:lang w:eastAsia="en-US"/>
        </w:rPr>
        <w:t>agosto</w:t>
      </w:r>
      <w:r w:rsidRPr="006F19BC">
        <w:rPr>
          <w:rFonts w:eastAsia="Calibri"/>
          <w:lang w:eastAsia="en-US"/>
        </w:rPr>
        <w:t xml:space="preserve"> de </w:t>
      </w:r>
      <w:r w:rsidR="00F4788B">
        <w:rPr>
          <w:rFonts w:eastAsia="Calibri"/>
          <w:lang w:eastAsia="en-US"/>
        </w:rPr>
        <w:t>2017</w:t>
      </w:r>
      <w:r w:rsidR="00D44CA6">
        <w:rPr>
          <w:rFonts w:eastAsia="Calibri"/>
          <w:lang w:eastAsia="en-US"/>
        </w:rPr>
        <w:t xml:space="preserve">, até às </w:t>
      </w:r>
      <w:r w:rsidR="00F4788B">
        <w:rPr>
          <w:rFonts w:eastAsia="Calibri"/>
          <w:lang w:eastAsia="en-US"/>
        </w:rPr>
        <w:t xml:space="preserve">12h00 </w:t>
      </w:r>
      <w:r w:rsidRPr="006F19BC">
        <w:rPr>
          <w:rFonts w:eastAsia="Calibri"/>
          <w:lang w:eastAsia="en-US"/>
        </w:rPr>
        <w:t>impreterivelmente.</w:t>
      </w: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6F19BC">
        <w:rPr>
          <w:rFonts w:eastAsia="Calibri"/>
          <w:lang w:eastAsia="en-US"/>
        </w:rPr>
        <w:t xml:space="preserve">5.3. Os candidatos deverão preencher o formulário até a data limite estipulada no item anterior (5.2). </w:t>
      </w: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6F19BC">
        <w:rPr>
          <w:rFonts w:eastAsia="Calibri"/>
          <w:lang w:eastAsia="en-US"/>
        </w:rPr>
        <w:t>5.4. Após realizar o preenchimento do formulário</w:t>
      </w:r>
      <w:r w:rsidR="00F4788B">
        <w:rPr>
          <w:rFonts w:eastAsia="Calibri"/>
          <w:lang w:eastAsia="en-US"/>
        </w:rPr>
        <w:t xml:space="preserve"> e</w:t>
      </w:r>
      <w:r w:rsidRPr="006F19BC">
        <w:rPr>
          <w:rFonts w:eastAsia="Calibri"/>
          <w:lang w:eastAsia="en-US"/>
        </w:rPr>
        <w:t xml:space="preserve"> assinar,</w:t>
      </w:r>
      <w:r w:rsidR="00F4788B">
        <w:rPr>
          <w:rFonts w:eastAsia="Calibri"/>
          <w:lang w:eastAsia="en-US"/>
        </w:rPr>
        <w:t xml:space="preserve"> deverão </w:t>
      </w:r>
      <w:r w:rsidRPr="006F19BC">
        <w:rPr>
          <w:rFonts w:eastAsia="Calibri"/>
          <w:lang w:eastAsia="en-US"/>
        </w:rPr>
        <w:t>entreg</w:t>
      </w:r>
      <w:r w:rsidR="00AF25D6">
        <w:rPr>
          <w:rFonts w:eastAsia="Calibri"/>
          <w:lang w:eastAsia="en-US"/>
        </w:rPr>
        <w:t xml:space="preserve">ar pessoalmente no PEPG </w:t>
      </w:r>
      <w:r w:rsidR="00F4788B">
        <w:rPr>
          <w:rFonts w:eastAsia="Calibri"/>
          <w:lang w:eastAsia="en-US"/>
        </w:rPr>
        <w:t>em LCL</w:t>
      </w:r>
      <w:r w:rsidRPr="006F19BC">
        <w:rPr>
          <w:rFonts w:eastAsia="Calibri"/>
          <w:lang w:eastAsia="en-US"/>
        </w:rPr>
        <w:t xml:space="preserve">.  </w:t>
      </w: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6F19BC">
        <w:rPr>
          <w:rFonts w:eastAsia="Calibri"/>
          <w:lang w:eastAsia="en-US"/>
        </w:rPr>
        <w:lastRenderedPageBreak/>
        <w:t>5.5. O formulário deverá ser entregue de uma única vez e não serão aceitos os documentos entregues posteriormente.</w:t>
      </w: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E75D6F">
        <w:rPr>
          <w:rFonts w:eastAsia="Calibri"/>
          <w:b/>
          <w:lang w:eastAsia="en-US"/>
        </w:rPr>
        <w:t>6 – DO PROCESSO SELETIVO</w:t>
      </w: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6F19BC">
        <w:rPr>
          <w:rFonts w:eastAsia="Calibri"/>
          <w:lang w:eastAsia="en-US"/>
        </w:rPr>
        <w:t>6.1. Será realizad</w:t>
      </w:r>
      <w:r w:rsidR="00032183">
        <w:rPr>
          <w:rFonts w:eastAsia="Calibri"/>
          <w:lang w:eastAsia="en-US"/>
        </w:rPr>
        <w:t xml:space="preserve">o pela Comissão de Bolsas </w:t>
      </w:r>
      <w:r w:rsidR="00564882">
        <w:rPr>
          <w:rFonts w:eastAsia="Calibri"/>
          <w:lang w:eastAsia="en-US"/>
        </w:rPr>
        <w:t>do PEPG</w:t>
      </w:r>
      <w:r w:rsidR="00F4788B">
        <w:rPr>
          <w:rFonts w:eastAsia="Calibri"/>
          <w:lang w:eastAsia="en-US"/>
        </w:rPr>
        <w:t xml:space="preserve"> em LCL</w:t>
      </w:r>
      <w:r w:rsidRPr="006F19BC">
        <w:rPr>
          <w:rFonts w:eastAsia="Calibri"/>
          <w:lang w:eastAsia="en-US"/>
        </w:rPr>
        <w:t>;</w:t>
      </w: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6F19BC">
        <w:rPr>
          <w:rFonts w:eastAsia="Calibri"/>
          <w:lang w:eastAsia="en-US"/>
        </w:rPr>
        <w:t>6.2. À Comissão de Bolsas caberá a decisão final sobre o estabelecimento da ordem de classificação;</w:t>
      </w: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6F19BC">
        <w:rPr>
          <w:rFonts w:eastAsia="Calibri"/>
          <w:lang w:eastAsia="en-US"/>
        </w:rPr>
        <w:t>6.3. Cabe recurso sobre a decisão da Comissão de Bolsas, a ser realizado no prazo de cinco dias a partir da data de divulgação do resultado até 16h, que deverá ser entregue à Coordenação do Programa</w:t>
      </w:r>
      <w:r w:rsidR="001C24A6">
        <w:rPr>
          <w:rFonts w:eastAsia="Calibri"/>
          <w:lang w:eastAsia="en-US"/>
        </w:rPr>
        <w:t>,</w:t>
      </w:r>
      <w:r w:rsidRPr="006F19BC">
        <w:rPr>
          <w:rFonts w:eastAsia="Calibri"/>
          <w:lang w:eastAsia="en-US"/>
        </w:rPr>
        <w:t xml:space="preserve"> que levará</w:t>
      </w:r>
      <w:r w:rsidR="001C24A6">
        <w:rPr>
          <w:rFonts w:eastAsia="Calibri"/>
          <w:lang w:eastAsia="en-US"/>
        </w:rPr>
        <w:t xml:space="preserve"> o recurso</w:t>
      </w:r>
      <w:r w:rsidRPr="006F19BC">
        <w:rPr>
          <w:rFonts w:eastAsia="Calibri"/>
          <w:lang w:eastAsia="en-US"/>
        </w:rPr>
        <w:t xml:space="preserve"> ao colegiado.</w:t>
      </w: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E75D6F">
        <w:rPr>
          <w:rFonts w:eastAsia="Calibri"/>
          <w:b/>
          <w:lang w:eastAsia="en-US"/>
        </w:rPr>
        <w:t>7 – DA</w:t>
      </w:r>
      <w:r w:rsidRPr="006F19BC">
        <w:rPr>
          <w:rFonts w:eastAsia="Calibri"/>
          <w:b/>
          <w:lang w:eastAsia="en-US"/>
        </w:rPr>
        <w:t xml:space="preserve"> PUBLICAÇÃO DOS RESULTADOS</w:t>
      </w: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6F19BC">
        <w:rPr>
          <w:rFonts w:eastAsia="Calibri"/>
          <w:lang w:eastAsia="en-US"/>
        </w:rPr>
        <w:t xml:space="preserve">7.1. Lista contendo o nome dos alunos selecionados será </w:t>
      </w:r>
      <w:r w:rsidR="00F4788B">
        <w:rPr>
          <w:rFonts w:eastAsia="Calibri"/>
          <w:lang w:eastAsia="en-US"/>
        </w:rPr>
        <w:t>pulicada no P</w:t>
      </w:r>
      <w:r w:rsidRPr="006F19BC">
        <w:rPr>
          <w:rFonts w:eastAsia="Calibri"/>
          <w:lang w:eastAsia="en-US"/>
        </w:rPr>
        <w:t>rograma no dia</w:t>
      </w:r>
      <w:r w:rsidR="00F4788B">
        <w:rPr>
          <w:rFonts w:eastAsia="Calibri"/>
          <w:lang w:eastAsia="en-US"/>
        </w:rPr>
        <w:t>17 de agosto de 2017</w:t>
      </w:r>
      <w:r w:rsidRPr="006F19BC">
        <w:rPr>
          <w:rFonts w:eastAsia="Calibri"/>
          <w:lang w:eastAsia="en-US"/>
        </w:rPr>
        <w:t>.</w:t>
      </w: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E75D6F">
        <w:rPr>
          <w:rFonts w:eastAsia="Calibri"/>
          <w:b/>
          <w:lang w:eastAsia="en-US"/>
        </w:rPr>
        <w:t>8 – DOS</w:t>
      </w:r>
      <w:r w:rsidRPr="006F19BC">
        <w:rPr>
          <w:rFonts w:eastAsia="Calibri"/>
          <w:b/>
          <w:lang w:eastAsia="en-US"/>
        </w:rPr>
        <w:t xml:space="preserve"> COMPROMISSOS DOS ALUNOS INERENTES AO GOZO DAS BOLSAS</w:t>
      </w: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6F19BC">
        <w:rPr>
          <w:rFonts w:eastAsia="Calibri"/>
          <w:lang w:eastAsia="en-US"/>
        </w:rPr>
        <w:t>8.1. Para todos os alunos com bolsa:</w:t>
      </w: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6F19BC">
        <w:rPr>
          <w:rFonts w:eastAsia="Calibri"/>
          <w:lang w:eastAsia="en-US"/>
        </w:rPr>
        <w:t>• comprovar desempenho acadêmico satisfatório: não acumular duas notas 7,0 (sete) ao longo do curso e não ser reprovado, para os alunos do Mestrado; não ter nota 7.0 (sete) e não ser reprovado, para os alunos do Doutorado.</w:t>
      </w:r>
    </w:p>
    <w:p w:rsidR="006F19BC" w:rsidRPr="006F19BC" w:rsidRDefault="006F19BC" w:rsidP="006F19BC">
      <w:pPr>
        <w:shd w:val="clear" w:color="auto" w:fill="FFFFFF"/>
        <w:jc w:val="both"/>
      </w:pPr>
      <w:r w:rsidRPr="006F19BC">
        <w:t>• manter o currículo atualizado na Plataforma Lattes, registrando a condição de bolsista.</w:t>
      </w:r>
    </w:p>
    <w:p w:rsid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6F19BC">
        <w:rPr>
          <w:rFonts w:eastAsia="Calibri"/>
          <w:lang w:eastAsia="en-US"/>
        </w:rPr>
        <w:t xml:space="preserve">• cumprir prazos de entrega de material referentes à dissertação/tese estabelecidos com o orientador, bem como prazo para qualificação do projeto e depósito da dissertação/tese;  </w:t>
      </w:r>
    </w:p>
    <w:p w:rsidR="009B25DB" w:rsidRDefault="009B25DB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9B25DB" w:rsidRDefault="009B25DB" w:rsidP="009B25DB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8.2. </w:t>
      </w:r>
      <w:r w:rsidRPr="009B25DB">
        <w:rPr>
          <w:rFonts w:eastAsia="Calibri"/>
          <w:lang w:eastAsia="en-US"/>
        </w:rPr>
        <w:t>Cumprir, durante a vigência da bolsa, até o exame de qualificação, as seguintes atividades programadas obrigatórias:</w:t>
      </w:r>
    </w:p>
    <w:p w:rsidR="009B25DB" w:rsidRPr="009B25DB" w:rsidRDefault="00D02F24" w:rsidP="009B25DB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• u</w:t>
      </w:r>
      <w:r w:rsidR="009B25DB" w:rsidRPr="009B25DB">
        <w:rPr>
          <w:rFonts w:eastAsia="Calibri"/>
          <w:lang w:eastAsia="en-US"/>
        </w:rPr>
        <w:t xml:space="preserve">ma publicação anual em periódico da área por meio da entrega de exemplar ou documento comprobatório de sua publicação; </w:t>
      </w:r>
    </w:p>
    <w:p w:rsidR="009B25DB" w:rsidRPr="009B25DB" w:rsidRDefault="00D02F24" w:rsidP="009B25DB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• u</w:t>
      </w:r>
      <w:r w:rsidR="009B25DB" w:rsidRPr="009B25DB">
        <w:rPr>
          <w:rFonts w:eastAsia="Calibri"/>
          <w:lang w:eastAsia="en-US"/>
        </w:rPr>
        <w:t xml:space="preserve">ma participação </w:t>
      </w:r>
      <w:r w:rsidRPr="009B25DB">
        <w:rPr>
          <w:rFonts w:eastAsia="Calibri"/>
          <w:lang w:eastAsia="en-US"/>
        </w:rPr>
        <w:t>anual em</w:t>
      </w:r>
      <w:r w:rsidR="009B25DB" w:rsidRPr="009B25DB">
        <w:rPr>
          <w:rFonts w:eastAsia="Calibri"/>
          <w:lang w:eastAsia="en-US"/>
        </w:rPr>
        <w:t xml:space="preserve"> Congresso Nacional ou Internacional, com apresentação de trabalho;</w:t>
      </w:r>
    </w:p>
    <w:p w:rsidR="009B25DB" w:rsidRPr="009B25DB" w:rsidRDefault="00D02F24" w:rsidP="009B25DB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• p</w:t>
      </w:r>
      <w:r w:rsidR="009B25DB" w:rsidRPr="009B25DB">
        <w:rPr>
          <w:rFonts w:eastAsia="Calibri"/>
          <w:lang w:eastAsia="en-US"/>
        </w:rPr>
        <w:t>resença em, no mínimo, 3 (três) bancas de defesa de Dissertação e/ou Tese;</w:t>
      </w:r>
    </w:p>
    <w:p w:rsidR="009B25DB" w:rsidRPr="006F19BC" w:rsidRDefault="009B25DB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F19BC" w:rsidRPr="00D02F24" w:rsidRDefault="00D02F24" w:rsidP="00D02F24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8.3.</w:t>
      </w:r>
      <w:r>
        <w:rPr>
          <w:rFonts w:ascii="Arial" w:hAnsi="Arial" w:cs="Arial"/>
          <w:sz w:val="22"/>
          <w:szCs w:val="22"/>
        </w:rPr>
        <w:t xml:space="preserve"> </w:t>
      </w:r>
      <w:r w:rsidRPr="00D02F24">
        <w:rPr>
          <w:rFonts w:eastAsia="Calibri"/>
          <w:lang w:eastAsia="en-US"/>
        </w:rPr>
        <w:t>Apresentar relatório parcial (conforme roteiro estabelecido pelo Programa) das atividades desenvolvidas com parecer fundamentado do orientador, até o dia 18 de junho (referente às atividades desenvolvidas no primeiro semestre do ano corrente) e 18 de novembro (referente às atividades desenvolvidas no segundo semestre do ano em curso), impreterivelmente, enquanto durar a bolsa;</w:t>
      </w:r>
    </w:p>
    <w:p w:rsidR="00D02F24" w:rsidRPr="006F19BC" w:rsidRDefault="00D02F24" w:rsidP="00D02F24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6F19BC">
        <w:rPr>
          <w:rFonts w:eastAsia="Calibri"/>
          <w:lang w:eastAsia="en-US"/>
        </w:rPr>
        <w:t>8.</w:t>
      </w:r>
      <w:r w:rsidR="00D02F24">
        <w:rPr>
          <w:rFonts w:eastAsia="Calibri"/>
          <w:lang w:eastAsia="en-US"/>
        </w:rPr>
        <w:t>4</w:t>
      </w:r>
      <w:r w:rsidRPr="006F19BC">
        <w:rPr>
          <w:rFonts w:eastAsia="Calibri"/>
          <w:lang w:eastAsia="en-US"/>
        </w:rPr>
        <w:t>. Para casos exclusivos de bolsist</w:t>
      </w:r>
      <w:r w:rsidR="001B39D9">
        <w:rPr>
          <w:rFonts w:eastAsia="Calibri"/>
          <w:lang w:eastAsia="en-US"/>
        </w:rPr>
        <w:t>as</w:t>
      </w:r>
      <w:r w:rsidR="004F5DDB">
        <w:rPr>
          <w:rFonts w:eastAsia="Calibri"/>
          <w:lang w:eastAsia="en-US"/>
        </w:rPr>
        <w:t xml:space="preserve"> CAPES</w:t>
      </w:r>
      <w:r w:rsidRPr="006F19BC">
        <w:rPr>
          <w:rFonts w:eastAsia="Calibri"/>
          <w:lang w:eastAsia="en-US"/>
        </w:rPr>
        <w:t>/Integral:</w:t>
      </w: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6F19BC">
        <w:rPr>
          <w:rFonts w:eastAsia="Calibri"/>
          <w:lang w:eastAsia="en-US"/>
        </w:rPr>
        <w:t>• dedicar-se integral e exclusivamente às atividades de pesquisa ou ensino/pesquisa determinados pelo curso;</w:t>
      </w: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6F19BC">
        <w:rPr>
          <w:rFonts w:eastAsia="Calibri"/>
          <w:lang w:eastAsia="en-US"/>
        </w:rPr>
        <w:t>• participar das</w:t>
      </w:r>
      <w:r w:rsidR="00E05BE5">
        <w:rPr>
          <w:rFonts w:eastAsia="Calibri"/>
          <w:lang w:eastAsia="en-US"/>
        </w:rPr>
        <w:t xml:space="preserve"> atividades desenvolvidas no</w:t>
      </w:r>
      <w:r w:rsidR="008B1A5C">
        <w:rPr>
          <w:rFonts w:eastAsia="Calibri"/>
          <w:lang w:eastAsia="en-US"/>
        </w:rPr>
        <w:t xml:space="preserve"> PEPG</w:t>
      </w:r>
      <w:r w:rsidR="00E05BE5">
        <w:rPr>
          <w:rFonts w:eastAsia="Calibri"/>
          <w:lang w:eastAsia="en-US"/>
        </w:rPr>
        <w:t xml:space="preserve"> </w:t>
      </w:r>
      <w:r w:rsidR="001B39D9">
        <w:rPr>
          <w:rFonts w:eastAsia="Calibri"/>
          <w:lang w:eastAsia="en-US"/>
        </w:rPr>
        <w:t>em LCL</w:t>
      </w:r>
      <w:r w:rsidRPr="006F19BC">
        <w:rPr>
          <w:rFonts w:eastAsia="Calibri"/>
          <w:lang w:eastAsia="en-US"/>
        </w:rPr>
        <w:t xml:space="preserve"> como organização de eve</w:t>
      </w:r>
      <w:r w:rsidR="001B39D9">
        <w:rPr>
          <w:rFonts w:eastAsia="Calibri"/>
          <w:lang w:eastAsia="en-US"/>
        </w:rPr>
        <w:t>ntos, participação em comissões:</w:t>
      </w:r>
      <w:r w:rsidR="000C5158">
        <w:rPr>
          <w:rFonts w:eastAsia="Calibri"/>
          <w:lang w:eastAsia="en-US"/>
        </w:rPr>
        <w:t xml:space="preserve"> </w:t>
      </w:r>
      <w:r w:rsidR="00564882">
        <w:rPr>
          <w:rFonts w:eastAsia="Calibri"/>
          <w:lang w:eastAsia="en-US"/>
        </w:rPr>
        <w:t xml:space="preserve"> </w:t>
      </w:r>
      <w:r w:rsidRPr="006F19BC">
        <w:rPr>
          <w:rFonts w:eastAsia="Calibri"/>
          <w:lang w:eastAsia="en-US"/>
        </w:rPr>
        <w:t>planejamento da</w:t>
      </w:r>
      <w:r w:rsidR="0034016E">
        <w:rPr>
          <w:rFonts w:eastAsia="Calibri"/>
          <w:lang w:eastAsia="en-US"/>
        </w:rPr>
        <w:t>s</w:t>
      </w:r>
      <w:r w:rsidRPr="006F19BC">
        <w:rPr>
          <w:rFonts w:eastAsia="Calibri"/>
          <w:lang w:eastAsia="en-US"/>
        </w:rPr>
        <w:t xml:space="preserve"> revista</w:t>
      </w:r>
      <w:r w:rsidR="0034016E">
        <w:rPr>
          <w:rFonts w:eastAsia="Calibri"/>
          <w:lang w:eastAsia="en-US"/>
        </w:rPr>
        <w:t>s</w:t>
      </w:r>
      <w:r w:rsidRPr="006F19BC">
        <w:rPr>
          <w:rFonts w:eastAsia="Calibri"/>
          <w:lang w:eastAsia="en-US"/>
        </w:rPr>
        <w:t xml:space="preserve"> do programa, comissão de bolsas, representação discente;</w:t>
      </w:r>
      <w:r w:rsidR="001B39D9">
        <w:rPr>
          <w:rFonts w:eastAsia="Calibri"/>
          <w:lang w:eastAsia="en-US"/>
        </w:rPr>
        <w:t xml:space="preserve"> atividades de divulgação do Programa</w:t>
      </w:r>
    </w:p>
    <w:p w:rsidR="006F19BC" w:rsidRPr="006F19BC" w:rsidRDefault="006F19BC" w:rsidP="001B39D9">
      <w:pPr>
        <w:shd w:val="clear" w:color="auto" w:fill="FFFFFF"/>
        <w:jc w:val="both"/>
        <w:rPr>
          <w:rFonts w:eastAsia="Calibri"/>
          <w:lang w:eastAsia="en-US"/>
        </w:rPr>
      </w:pP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b/>
          <w:lang w:eastAsia="en-US"/>
        </w:rPr>
      </w:pPr>
      <w:r w:rsidRPr="00E75D6F">
        <w:rPr>
          <w:rFonts w:eastAsia="Calibri"/>
          <w:b/>
          <w:lang w:eastAsia="en-US"/>
        </w:rPr>
        <w:t xml:space="preserve">9 – </w:t>
      </w:r>
      <w:r w:rsidRPr="00E75D6F">
        <w:rPr>
          <w:rFonts w:eastAsia="Calibri"/>
          <w:b/>
          <w:bCs/>
        </w:rPr>
        <w:t>DAS OBRIGAÇÕES DO ORIENTADOR</w:t>
      </w:r>
      <w:r w:rsidRPr="00E75D6F">
        <w:rPr>
          <w:rFonts w:eastAsia="Calibri"/>
          <w:b/>
          <w:lang w:eastAsia="en-US"/>
        </w:rPr>
        <w:t xml:space="preserve"> </w:t>
      </w:r>
    </w:p>
    <w:p w:rsidR="00E75D6F" w:rsidRPr="00E75D6F" w:rsidRDefault="00E75D6F" w:rsidP="006F19BC">
      <w:pPr>
        <w:autoSpaceDE w:val="0"/>
        <w:autoSpaceDN w:val="0"/>
        <w:adjustRightInd w:val="0"/>
        <w:jc w:val="both"/>
        <w:rPr>
          <w:rFonts w:eastAsia="Calibri"/>
          <w:b/>
          <w:lang w:eastAsia="en-US"/>
        </w:rPr>
      </w:pP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proofErr w:type="gramStart"/>
      <w:r w:rsidRPr="006F19BC">
        <w:rPr>
          <w:rFonts w:eastAsia="Calibri"/>
          <w:lang w:eastAsia="en-US"/>
        </w:rPr>
        <w:t>• Acompanhar</w:t>
      </w:r>
      <w:proofErr w:type="gramEnd"/>
      <w:r w:rsidRPr="006F19BC">
        <w:rPr>
          <w:rFonts w:eastAsia="Calibri"/>
          <w:lang w:eastAsia="en-US"/>
        </w:rPr>
        <w:t xml:space="preserve"> o processo do aluno enquanto bolsista e transmitir à comissão de bolsas informações quando solicitado;</w:t>
      </w: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</w:rPr>
      </w:pPr>
      <w:proofErr w:type="gramStart"/>
      <w:r w:rsidRPr="006F19BC">
        <w:rPr>
          <w:rFonts w:eastAsia="Calibri"/>
          <w:lang w:eastAsia="en-US"/>
        </w:rPr>
        <w:t xml:space="preserve">• </w:t>
      </w:r>
      <w:r w:rsidRPr="006F19BC">
        <w:rPr>
          <w:rFonts w:eastAsia="Calibri"/>
        </w:rPr>
        <w:t>Informar</w:t>
      </w:r>
      <w:proofErr w:type="gramEnd"/>
      <w:r w:rsidRPr="006F19BC">
        <w:rPr>
          <w:rFonts w:eastAsia="Calibri"/>
        </w:rPr>
        <w:t xml:space="preserve"> ao final de cada semestre, o desempenho de seu orientando, devendo pronunciar-se sobre a continuidade ou não da bolsa, com a devida justificativa;</w:t>
      </w: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</w:rPr>
      </w:pPr>
      <w:r w:rsidRPr="006F19BC">
        <w:rPr>
          <w:rFonts w:eastAsia="Calibri"/>
          <w:lang w:eastAsia="en-US"/>
        </w:rPr>
        <w:t xml:space="preserve">• </w:t>
      </w:r>
      <w:r w:rsidRPr="006F19BC">
        <w:rPr>
          <w:rFonts w:eastAsia="Calibri"/>
        </w:rPr>
        <w:t>Comunicar à Coordenação do Programa, caso constate que o bolsista não concluirá seu mestrado ou doutorado no tempo regular;</w:t>
      </w: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</w:rPr>
      </w:pPr>
      <w:proofErr w:type="gramStart"/>
      <w:r w:rsidRPr="006F19BC">
        <w:rPr>
          <w:rFonts w:eastAsia="Calibri"/>
          <w:lang w:eastAsia="en-US"/>
        </w:rPr>
        <w:t xml:space="preserve">• </w:t>
      </w:r>
      <w:r w:rsidRPr="006F19BC">
        <w:rPr>
          <w:rFonts w:eastAsia="Calibri"/>
        </w:rPr>
        <w:t>Solicitar</w:t>
      </w:r>
      <w:proofErr w:type="gramEnd"/>
      <w:r w:rsidRPr="006F19BC">
        <w:rPr>
          <w:rFonts w:eastAsia="Calibri"/>
        </w:rPr>
        <w:t xml:space="preserve"> o cancelamento da bolsa quando entender adequado, manifestando-se por escrito à Coordenação do Programa;</w:t>
      </w: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</w:rPr>
      </w:pPr>
      <w:proofErr w:type="gramStart"/>
      <w:r w:rsidRPr="006F19BC">
        <w:rPr>
          <w:rFonts w:eastAsia="Calibri"/>
          <w:lang w:eastAsia="en-US"/>
        </w:rPr>
        <w:t>•</w:t>
      </w:r>
      <w:r w:rsidRPr="006F19BC">
        <w:rPr>
          <w:rFonts w:eastAsia="Calibri"/>
        </w:rPr>
        <w:t xml:space="preserve"> Acompanhar</w:t>
      </w:r>
      <w:proofErr w:type="gramEnd"/>
      <w:r w:rsidRPr="006F19BC">
        <w:rPr>
          <w:rFonts w:eastAsia="Calibri"/>
        </w:rPr>
        <w:t xml:space="preserve"> o processo de vinculação de trabalho do bolsista, obs</w:t>
      </w:r>
      <w:r w:rsidR="0034016E">
        <w:rPr>
          <w:rFonts w:eastAsia="Calibri"/>
        </w:rPr>
        <w:t xml:space="preserve">ervando as normas da CAPES e informar à </w:t>
      </w:r>
      <w:r w:rsidRPr="006F19BC">
        <w:rPr>
          <w:rFonts w:eastAsia="Calibri"/>
        </w:rPr>
        <w:t>Comissão irregularidades;</w:t>
      </w:r>
    </w:p>
    <w:p w:rsidR="006F19BC" w:rsidRPr="006F19BC" w:rsidRDefault="006F19BC" w:rsidP="006F19BC">
      <w:pPr>
        <w:tabs>
          <w:tab w:val="left" w:pos="8085"/>
        </w:tabs>
        <w:autoSpaceDE w:val="0"/>
        <w:autoSpaceDN w:val="0"/>
        <w:adjustRightInd w:val="0"/>
        <w:jc w:val="both"/>
        <w:rPr>
          <w:rFonts w:eastAsia="Calibri"/>
        </w:rPr>
      </w:pPr>
      <w:r w:rsidRPr="006F19BC">
        <w:rPr>
          <w:rFonts w:eastAsia="Calibri"/>
          <w:lang w:eastAsia="en-US"/>
        </w:rPr>
        <w:t>•</w:t>
      </w:r>
      <w:r w:rsidRPr="006F19BC">
        <w:rPr>
          <w:rFonts w:eastAsia="Calibri"/>
        </w:rPr>
        <w:t xml:space="preserve"> Comunicar à Coordenação do Programa os pedidos de suspensão e/ou afastamento dos alunos bolsistas.</w:t>
      </w: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F19BC" w:rsidRPr="006F19BC" w:rsidRDefault="006F19BC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F19BC" w:rsidRPr="006F19BC" w:rsidRDefault="00912219" w:rsidP="006F19B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São Paulo, </w:t>
      </w:r>
      <w:r w:rsidR="001B39D9">
        <w:rPr>
          <w:rFonts w:eastAsia="Calibri"/>
          <w:lang w:eastAsia="en-US"/>
        </w:rPr>
        <w:t>10 de agosto de 2017</w:t>
      </w:r>
    </w:p>
    <w:p w:rsidR="006F19BC" w:rsidRPr="006F19BC" w:rsidRDefault="006F19BC" w:rsidP="006F19BC">
      <w:pPr>
        <w:spacing w:after="200" w:line="276" w:lineRule="auto"/>
        <w:jc w:val="both"/>
        <w:rPr>
          <w:rFonts w:eastAsia="Calibri"/>
          <w:lang w:eastAsia="en-US"/>
        </w:rPr>
      </w:pPr>
    </w:p>
    <w:p w:rsidR="00E75D6F" w:rsidRDefault="006F19BC" w:rsidP="006F19BC">
      <w:pPr>
        <w:spacing w:after="200" w:line="276" w:lineRule="auto"/>
        <w:jc w:val="both"/>
        <w:rPr>
          <w:rFonts w:eastAsia="Calibri"/>
          <w:lang w:eastAsia="en-US"/>
        </w:rPr>
      </w:pPr>
      <w:r w:rsidRPr="006F19BC">
        <w:rPr>
          <w:rFonts w:eastAsia="Calibri"/>
          <w:lang w:eastAsia="en-US"/>
        </w:rPr>
        <w:t>Comissão</w:t>
      </w:r>
      <w:r w:rsidR="00912219">
        <w:rPr>
          <w:rFonts w:eastAsia="Calibri"/>
          <w:lang w:eastAsia="en-US"/>
        </w:rPr>
        <w:t xml:space="preserve"> de Bolsas do PEPG</w:t>
      </w:r>
      <w:bookmarkStart w:id="0" w:name="_GoBack"/>
      <w:bookmarkEnd w:id="0"/>
    </w:p>
    <w:p w:rsidR="006F19BC" w:rsidRPr="006F19BC" w:rsidRDefault="001B39D9" w:rsidP="006F19BC">
      <w:pPr>
        <w:spacing w:after="200" w:line="276" w:lineRule="auto"/>
        <w:jc w:val="both"/>
        <w:rPr>
          <w:rFonts w:eastAsia="Calibri"/>
          <w:lang w:eastAsia="en-US"/>
        </w:rPr>
      </w:pPr>
      <w:proofErr w:type="gramStart"/>
      <w:r>
        <w:rPr>
          <w:rFonts w:eastAsia="Calibri"/>
          <w:lang w:eastAsia="en-US"/>
        </w:rPr>
        <w:t>em</w:t>
      </w:r>
      <w:proofErr w:type="gramEnd"/>
      <w:r>
        <w:rPr>
          <w:rFonts w:eastAsia="Calibri"/>
          <w:lang w:eastAsia="en-US"/>
        </w:rPr>
        <w:t xml:space="preserve"> Literatura e Crítica Literária.</w:t>
      </w:r>
    </w:p>
    <w:p w:rsidR="00AB0A9B" w:rsidRPr="006F19BC" w:rsidRDefault="00AB0A9B" w:rsidP="006F19BC"/>
    <w:sectPr w:rsidR="00AB0A9B" w:rsidRPr="006F19BC" w:rsidSect="00C1100B">
      <w:headerReference w:type="default" r:id="rId9"/>
      <w:footerReference w:type="default" r:id="rId10"/>
      <w:pgSz w:w="11906" w:h="16838"/>
      <w:pgMar w:top="2797" w:right="2125" w:bottom="1417" w:left="1701" w:header="99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2589" w:rsidRDefault="00B62589">
      <w:r>
        <w:separator/>
      </w:r>
    </w:p>
  </w:endnote>
  <w:endnote w:type="continuationSeparator" w:id="0">
    <w:p w:rsidR="00B62589" w:rsidRDefault="00B625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3D17" w:rsidRDefault="00713D17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E75D6F">
      <w:rPr>
        <w:noProof/>
      </w:rPr>
      <w:t>5</w:t>
    </w:r>
    <w:r>
      <w:fldChar w:fldCharType="end"/>
    </w:r>
  </w:p>
  <w:p w:rsidR="00632790" w:rsidRDefault="006327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2589" w:rsidRDefault="00B62589">
      <w:r>
        <w:separator/>
      </w:r>
    </w:p>
  </w:footnote>
  <w:footnote w:type="continuationSeparator" w:id="0">
    <w:p w:rsidR="00B62589" w:rsidRDefault="00B625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70CB" w:rsidRPr="00D674B0" w:rsidRDefault="00AD7532" w:rsidP="00CC70CB">
    <w:pPr>
      <w:spacing w:line="360" w:lineRule="auto"/>
      <w:jc w:val="both"/>
      <w:rPr>
        <w:rFonts w:ascii="Tahoma" w:hAnsi="Tahoma" w:cs="Tahoma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-556260</wp:posOffset>
          </wp:positionH>
          <wp:positionV relativeFrom="paragraph">
            <wp:posOffset>-285750</wp:posOffset>
          </wp:positionV>
          <wp:extent cx="1257300" cy="1085850"/>
          <wp:effectExtent l="0" t="0" r="0" b="0"/>
          <wp:wrapNone/>
          <wp:docPr id="3" name="Imagem 3" descr="logo PUC 70 anos [v2]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PUC 70 anos [v2]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674B0">
      <w:rPr>
        <w:rFonts w:ascii="Tahoma" w:hAnsi="Tahoma" w:cs="Tahoma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196215</wp:posOffset>
              </wp:positionH>
              <wp:positionV relativeFrom="paragraph">
                <wp:posOffset>-49530</wp:posOffset>
              </wp:positionV>
              <wp:extent cx="6181725" cy="1219200"/>
              <wp:effectExtent l="0" t="0" r="381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725" cy="1219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70CB" w:rsidRDefault="00CC70CB" w:rsidP="00CC70CB">
                          <w:pPr>
                            <w:spacing w:line="360" w:lineRule="auto"/>
                            <w:jc w:val="center"/>
                            <w:rPr>
                              <w:rFonts w:ascii="Georgia" w:hAnsi="Georgia"/>
                              <w:b/>
                              <w:sz w:val="30"/>
                              <w:szCs w:val="30"/>
                            </w:rPr>
                          </w:pPr>
                          <w:r w:rsidRPr="00832E76">
                            <w:rPr>
                              <w:rFonts w:ascii="Georgia" w:hAnsi="Georgia"/>
                              <w:b/>
                              <w:sz w:val="30"/>
                              <w:szCs w:val="30"/>
                            </w:rPr>
                            <w:t>Pontifícia Un</w:t>
                          </w:r>
                          <w:r w:rsidR="000C7023">
                            <w:rPr>
                              <w:rFonts w:ascii="Georgia" w:hAnsi="Georgia"/>
                              <w:b/>
                              <w:sz w:val="30"/>
                              <w:szCs w:val="30"/>
                            </w:rPr>
                            <w:t>iversidade Católica de São Paulo</w:t>
                          </w:r>
                        </w:p>
                        <w:p w:rsidR="00A473C2" w:rsidRDefault="004F3F99" w:rsidP="00A473C2">
                          <w:pPr>
                            <w:spacing w:line="360" w:lineRule="auto"/>
                            <w:jc w:val="center"/>
                            <w:rPr>
                              <w:rFonts w:ascii="Georgia" w:hAnsi="Georgia"/>
                              <w:b/>
                              <w:sz w:val="28"/>
                              <w:szCs w:val="30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30"/>
                            </w:rPr>
                            <w:t>Programa de E</w:t>
                          </w:r>
                          <w:r w:rsidR="00B7005B">
                            <w:rPr>
                              <w:rFonts w:ascii="Georgia" w:hAnsi="Georgia"/>
                              <w:b/>
                              <w:sz w:val="28"/>
                              <w:szCs w:val="30"/>
                            </w:rPr>
                            <w:t xml:space="preserve">studos </w:t>
                          </w:r>
                          <w:r w:rsidR="00A473C2">
                            <w:rPr>
                              <w:rFonts w:ascii="Georgia" w:hAnsi="Georgia"/>
                              <w:b/>
                              <w:sz w:val="28"/>
                              <w:szCs w:val="30"/>
                            </w:rPr>
                            <w:t>Pós-Graduados</w:t>
                          </w:r>
                          <w:r w:rsidR="00B7005B">
                            <w:rPr>
                              <w:rFonts w:ascii="Georgia" w:hAnsi="Georgia"/>
                              <w:b/>
                              <w:sz w:val="28"/>
                              <w:szCs w:val="30"/>
                            </w:rPr>
                            <w:t xml:space="preserve"> em</w:t>
                          </w:r>
                        </w:p>
                        <w:p w:rsidR="00AF4B7F" w:rsidRPr="00025435" w:rsidRDefault="00A473C2" w:rsidP="00A473C2">
                          <w:pPr>
                            <w:spacing w:line="360" w:lineRule="auto"/>
                            <w:ind w:left="1134"/>
                            <w:rPr>
                              <w:rFonts w:ascii="Georgia" w:hAnsi="Georgia"/>
                              <w:b/>
                              <w:sz w:val="28"/>
                              <w:szCs w:val="30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30"/>
                            </w:rPr>
                            <w:t xml:space="preserve">                   </w:t>
                          </w:r>
                          <w:proofErr w:type="gramStart"/>
                          <w:r>
                            <w:rPr>
                              <w:rFonts w:ascii="Georgia" w:hAnsi="Georgia"/>
                              <w:b/>
                              <w:sz w:val="28"/>
                              <w:szCs w:val="30"/>
                            </w:rPr>
                            <w:t>Literatura e Crítica Literária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5.45pt;margin-top:-3.9pt;width:486.75pt;height:9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" filled="f" stroked="f">
              <v:textbox>
                <w:txbxContent>
                  <w:p w:rsidR="00CC70CB" w:rsidRDefault="00CC70CB" w:rsidP="00CC70CB">
                    <w:pPr>
                      <w:spacing w:line="360" w:lineRule="auto"/>
                      <w:jc w:val="center"/>
                      <w:rPr>
                        <w:rFonts w:ascii="Georgia" w:hAnsi="Georgia"/>
                        <w:b/>
                        <w:sz w:val="30"/>
                        <w:szCs w:val="30"/>
                      </w:rPr>
                    </w:pPr>
                    <w:r w:rsidRPr="00832E76">
                      <w:rPr>
                        <w:rFonts w:ascii="Georgia" w:hAnsi="Georgia"/>
                        <w:b/>
                        <w:sz w:val="30"/>
                        <w:szCs w:val="30"/>
                      </w:rPr>
                      <w:t>Pontifícia Un</w:t>
                    </w:r>
                    <w:r w:rsidR="000C7023">
                      <w:rPr>
                        <w:rFonts w:ascii="Georgia" w:hAnsi="Georgia"/>
                        <w:b/>
                        <w:sz w:val="30"/>
                        <w:szCs w:val="30"/>
                      </w:rPr>
                      <w:t>iversidade Católica de São Paulo</w:t>
                    </w:r>
                  </w:p>
                  <w:p w:rsidR="00A473C2" w:rsidRDefault="004F3F99" w:rsidP="00A473C2">
                    <w:pPr>
                      <w:spacing w:line="360" w:lineRule="auto"/>
                      <w:jc w:val="center"/>
                      <w:rPr>
                        <w:rFonts w:ascii="Georgia" w:hAnsi="Georgia"/>
                        <w:b/>
                        <w:sz w:val="28"/>
                        <w:szCs w:val="30"/>
                      </w:rPr>
                    </w:pPr>
                    <w:r>
                      <w:rPr>
                        <w:rFonts w:ascii="Georgia" w:hAnsi="Georgia"/>
                        <w:b/>
                        <w:sz w:val="28"/>
                        <w:szCs w:val="30"/>
                      </w:rPr>
                      <w:t>Programa de E</w:t>
                    </w:r>
                    <w:r w:rsidR="00B7005B">
                      <w:rPr>
                        <w:rFonts w:ascii="Georgia" w:hAnsi="Georgia"/>
                        <w:b/>
                        <w:sz w:val="28"/>
                        <w:szCs w:val="30"/>
                      </w:rPr>
                      <w:t xml:space="preserve">studos </w:t>
                    </w:r>
                    <w:r w:rsidR="00A473C2">
                      <w:rPr>
                        <w:rFonts w:ascii="Georgia" w:hAnsi="Georgia"/>
                        <w:b/>
                        <w:sz w:val="28"/>
                        <w:szCs w:val="30"/>
                      </w:rPr>
                      <w:t>Pós-Graduados</w:t>
                    </w:r>
                    <w:r w:rsidR="00B7005B">
                      <w:rPr>
                        <w:rFonts w:ascii="Georgia" w:hAnsi="Georgia"/>
                        <w:b/>
                        <w:sz w:val="28"/>
                        <w:szCs w:val="30"/>
                      </w:rPr>
                      <w:t xml:space="preserve"> em</w:t>
                    </w:r>
                  </w:p>
                  <w:p w:rsidR="00AF4B7F" w:rsidRPr="00025435" w:rsidRDefault="00A473C2" w:rsidP="00A473C2">
                    <w:pPr>
                      <w:spacing w:line="360" w:lineRule="auto"/>
                      <w:ind w:left="1134"/>
                      <w:rPr>
                        <w:rFonts w:ascii="Georgia" w:hAnsi="Georgia"/>
                        <w:b/>
                        <w:sz w:val="28"/>
                        <w:szCs w:val="30"/>
                      </w:rPr>
                    </w:pPr>
                    <w:r>
                      <w:rPr>
                        <w:rFonts w:ascii="Georgia" w:hAnsi="Georgia"/>
                        <w:b/>
                        <w:sz w:val="28"/>
                        <w:szCs w:val="30"/>
                      </w:rPr>
                      <w:t xml:space="preserve">                   </w:t>
                    </w:r>
                    <w:proofErr w:type="gramStart"/>
                    <w:r>
                      <w:rPr>
                        <w:rFonts w:ascii="Georgia" w:hAnsi="Georgia"/>
                        <w:b/>
                        <w:sz w:val="28"/>
                        <w:szCs w:val="30"/>
                      </w:rPr>
                      <w:t>Literatura e Crítica Literária</w:t>
                    </w:r>
                    <w:proofErr w:type="gramEnd"/>
                  </w:p>
                </w:txbxContent>
              </v:textbox>
            </v:shape>
          </w:pict>
        </mc:Fallback>
      </mc:AlternateContent>
    </w:r>
  </w:p>
  <w:p w:rsidR="00CC70CB" w:rsidRDefault="00CC70C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C0C8F"/>
    <w:multiLevelType w:val="multilevel"/>
    <w:tmpl w:val="46626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994CFD"/>
    <w:multiLevelType w:val="multilevel"/>
    <w:tmpl w:val="7EA64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B9A458C"/>
    <w:multiLevelType w:val="multilevel"/>
    <w:tmpl w:val="A7423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D354C99"/>
    <w:multiLevelType w:val="multilevel"/>
    <w:tmpl w:val="A2528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FBD07CC"/>
    <w:multiLevelType w:val="multilevel"/>
    <w:tmpl w:val="A05C7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72E7F9D"/>
    <w:multiLevelType w:val="hybridMultilevel"/>
    <w:tmpl w:val="110082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4A1D81"/>
    <w:multiLevelType w:val="multilevel"/>
    <w:tmpl w:val="0C568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FE438B9"/>
    <w:multiLevelType w:val="multilevel"/>
    <w:tmpl w:val="91E0D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04D629C"/>
    <w:multiLevelType w:val="multilevel"/>
    <w:tmpl w:val="9FE47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6DF7540"/>
    <w:multiLevelType w:val="hybridMultilevel"/>
    <w:tmpl w:val="CBB2042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121512"/>
    <w:multiLevelType w:val="multilevel"/>
    <w:tmpl w:val="16F4F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27B4E81"/>
    <w:multiLevelType w:val="multilevel"/>
    <w:tmpl w:val="BD1A1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3BD21FB"/>
    <w:multiLevelType w:val="hybridMultilevel"/>
    <w:tmpl w:val="C5A4B12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41F1673"/>
    <w:multiLevelType w:val="multilevel"/>
    <w:tmpl w:val="FE721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4872A03"/>
    <w:multiLevelType w:val="multilevel"/>
    <w:tmpl w:val="C2B40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9340D73"/>
    <w:multiLevelType w:val="multilevel"/>
    <w:tmpl w:val="5B24F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EE85B94"/>
    <w:multiLevelType w:val="multilevel"/>
    <w:tmpl w:val="2ABAA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0D305F2"/>
    <w:multiLevelType w:val="multilevel"/>
    <w:tmpl w:val="7E04E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2000D44"/>
    <w:multiLevelType w:val="multilevel"/>
    <w:tmpl w:val="3796E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F8950F7"/>
    <w:multiLevelType w:val="multilevel"/>
    <w:tmpl w:val="AA88B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09210ED"/>
    <w:multiLevelType w:val="multilevel"/>
    <w:tmpl w:val="13EEE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16B1D86"/>
    <w:multiLevelType w:val="multilevel"/>
    <w:tmpl w:val="AB2AF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46305F9"/>
    <w:multiLevelType w:val="multilevel"/>
    <w:tmpl w:val="82F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7A449FD"/>
    <w:multiLevelType w:val="multilevel"/>
    <w:tmpl w:val="846E0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E1F7AC7"/>
    <w:multiLevelType w:val="multilevel"/>
    <w:tmpl w:val="CCD0E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4CA4BDB"/>
    <w:multiLevelType w:val="multilevel"/>
    <w:tmpl w:val="A63CD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62246A8"/>
    <w:multiLevelType w:val="multilevel"/>
    <w:tmpl w:val="BC0A4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7A840E6"/>
    <w:multiLevelType w:val="multilevel"/>
    <w:tmpl w:val="D4AEA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B7E5EB2"/>
    <w:multiLevelType w:val="multilevel"/>
    <w:tmpl w:val="55CCF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BA950DB"/>
    <w:multiLevelType w:val="multilevel"/>
    <w:tmpl w:val="38AA4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DE518D7"/>
    <w:multiLevelType w:val="multilevel"/>
    <w:tmpl w:val="59F0C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6"/>
  </w:num>
  <w:num w:numId="3">
    <w:abstractNumId w:val="7"/>
  </w:num>
  <w:num w:numId="4">
    <w:abstractNumId w:val="16"/>
  </w:num>
  <w:num w:numId="5">
    <w:abstractNumId w:val="21"/>
  </w:num>
  <w:num w:numId="6">
    <w:abstractNumId w:val="30"/>
  </w:num>
  <w:num w:numId="7">
    <w:abstractNumId w:val="24"/>
  </w:num>
  <w:num w:numId="8">
    <w:abstractNumId w:val="4"/>
  </w:num>
  <w:num w:numId="9">
    <w:abstractNumId w:val="3"/>
  </w:num>
  <w:num w:numId="10">
    <w:abstractNumId w:val="2"/>
  </w:num>
  <w:num w:numId="11">
    <w:abstractNumId w:val="14"/>
  </w:num>
  <w:num w:numId="12">
    <w:abstractNumId w:val="22"/>
  </w:num>
  <w:num w:numId="13">
    <w:abstractNumId w:val="27"/>
  </w:num>
  <w:num w:numId="14">
    <w:abstractNumId w:val="25"/>
  </w:num>
  <w:num w:numId="15">
    <w:abstractNumId w:val="8"/>
  </w:num>
  <w:num w:numId="16">
    <w:abstractNumId w:val="1"/>
  </w:num>
  <w:num w:numId="17">
    <w:abstractNumId w:val="20"/>
  </w:num>
  <w:num w:numId="18">
    <w:abstractNumId w:val="19"/>
  </w:num>
  <w:num w:numId="19">
    <w:abstractNumId w:val="13"/>
  </w:num>
  <w:num w:numId="20">
    <w:abstractNumId w:val="6"/>
  </w:num>
  <w:num w:numId="21">
    <w:abstractNumId w:val="28"/>
  </w:num>
  <w:num w:numId="22">
    <w:abstractNumId w:val="18"/>
  </w:num>
  <w:num w:numId="23">
    <w:abstractNumId w:val="17"/>
  </w:num>
  <w:num w:numId="24">
    <w:abstractNumId w:val="23"/>
  </w:num>
  <w:num w:numId="25">
    <w:abstractNumId w:val="29"/>
  </w:num>
  <w:num w:numId="26">
    <w:abstractNumId w:val="10"/>
  </w:num>
  <w:num w:numId="27">
    <w:abstractNumId w:val="11"/>
  </w:num>
  <w:num w:numId="28">
    <w:abstractNumId w:val="15"/>
  </w:num>
  <w:num w:numId="29">
    <w:abstractNumId w:val="12"/>
  </w:num>
  <w:num w:numId="30">
    <w:abstractNumId w:val="5"/>
  </w:num>
  <w:num w:numId="31">
    <w:abstractNumId w:val="9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705"/>
    <w:rsid w:val="00011BCC"/>
    <w:rsid w:val="0001378B"/>
    <w:rsid w:val="00025435"/>
    <w:rsid w:val="00032183"/>
    <w:rsid w:val="00033FB7"/>
    <w:rsid w:val="000351F2"/>
    <w:rsid w:val="000454F2"/>
    <w:rsid w:val="000551E0"/>
    <w:rsid w:val="00085310"/>
    <w:rsid w:val="0009634B"/>
    <w:rsid w:val="000C5158"/>
    <w:rsid w:val="000C7023"/>
    <w:rsid w:val="000E28A9"/>
    <w:rsid w:val="00112086"/>
    <w:rsid w:val="001729EF"/>
    <w:rsid w:val="0017525B"/>
    <w:rsid w:val="0019282D"/>
    <w:rsid w:val="001A462A"/>
    <w:rsid w:val="001B39D9"/>
    <w:rsid w:val="001C1331"/>
    <w:rsid w:val="001C24A6"/>
    <w:rsid w:val="001C6A87"/>
    <w:rsid w:val="001D3F48"/>
    <w:rsid w:val="001F24F6"/>
    <w:rsid w:val="00212C10"/>
    <w:rsid w:val="00213D28"/>
    <w:rsid w:val="0021563F"/>
    <w:rsid w:val="002347BC"/>
    <w:rsid w:val="00234E74"/>
    <w:rsid w:val="00251C9F"/>
    <w:rsid w:val="00263954"/>
    <w:rsid w:val="002639D4"/>
    <w:rsid w:val="00292D0A"/>
    <w:rsid w:val="002976FD"/>
    <w:rsid w:val="003121A5"/>
    <w:rsid w:val="00331BF3"/>
    <w:rsid w:val="0034016E"/>
    <w:rsid w:val="003504C2"/>
    <w:rsid w:val="00384127"/>
    <w:rsid w:val="00386ACA"/>
    <w:rsid w:val="003A00B6"/>
    <w:rsid w:val="003B3AA8"/>
    <w:rsid w:val="003C7CB7"/>
    <w:rsid w:val="003D2E2B"/>
    <w:rsid w:val="003D383D"/>
    <w:rsid w:val="003D68C5"/>
    <w:rsid w:val="00406D15"/>
    <w:rsid w:val="00444BE3"/>
    <w:rsid w:val="004455C1"/>
    <w:rsid w:val="0046328F"/>
    <w:rsid w:val="0047240D"/>
    <w:rsid w:val="004968CA"/>
    <w:rsid w:val="004E29BE"/>
    <w:rsid w:val="004F3F99"/>
    <w:rsid w:val="004F5DDB"/>
    <w:rsid w:val="005316A6"/>
    <w:rsid w:val="00553DA3"/>
    <w:rsid w:val="00563CDE"/>
    <w:rsid w:val="00564882"/>
    <w:rsid w:val="005672A9"/>
    <w:rsid w:val="00571FA4"/>
    <w:rsid w:val="00575C76"/>
    <w:rsid w:val="00582687"/>
    <w:rsid w:val="00592EA6"/>
    <w:rsid w:val="005B4027"/>
    <w:rsid w:val="005B5DC7"/>
    <w:rsid w:val="005C2540"/>
    <w:rsid w:val="005C7B4A"/>
    <w:rsid w:val="006166D6"/>
    <w:rsid w:val="006177AD"/>
    <w:rsid w:val="006278AB"/>
    <w:rsid w:val="00632790"/>
    <w:rsid w:val="00632CAE"/>
    <w:rsid w:val="0064133E"/>
    <w:rsid w:val="00644570"/>
    <w:rsid w:val="0066189E"/>
    <w:rsid w:val="0067577C"/>
    <w:rsid w:val="006872A7"/>
    <w:rsid w:val="006B3F9E"/>
    <w:rsid w:val="006C1077"/>
    <w:rsid w:val="006C11B5"/>
    <w:rsid w:val="006C2D4A"/>
    <w:rsid w:val="006F19BC"/>
    <w:rsid w:val="007058D4"/>
    <w:rsid w:val="00713D17"/>
    <w:rsid w:val="0077438C"/>
    <w:rsid w:val="007978B5"/>
    <w:rsid w:val="00824907"/>
    <w:rsid w:val="00836420"/>
    <w:rsid w:val="00852E30"/>
    <w:rsid w:val="008638CC"/>
    <w:rsid w:val="00867E01"/>
    <w:rsid w:val="008740B1"/>
    <w:rsid w:val="0087728C"/>
    <w:rsid w:val="008779A6"/>
    <w:rsid w:val="008B1A5C"/>
    <w:rsid w:val="008B791A"/>
    <w:rsid w:val="008D224A"/>
    <w:rsid w:val="008D5D47"/>
    <w:rsid w:val="008D64A3"/>
    <w:rsid w:val="008E6B09"/>
    <w:rsid w:val="008F2A0B"/>
    <w:rsid w:val="00912219"/>
    <w:rsid w:val="00922658"/>
    <w:rsid w:val="00944A22"/>
    <w:rsid w:val="00991609"/>
    <w:rsid w:val="009A09A8"/>
    <w:rsid w:val="009B25DB"/>
    <w:rsid w:val="009B5934"/>
    <w:rsid w:val="009D4D9E"/>
    <w:rsid w:val="009F5A91"/>
    <w:rsid w:val="00A1733F"/>
    <w:rsid w:val="00A22C69"/>
    <w:rsid w:val="00A264CD"/>
    <w:rsid w:val="00A27F16"/>
    <w:rsid w:val="00A3254E"/>
    <w:rsid w:val="00A47331"/>
    <w:rsid w:val="00A473C2"/>
    <w:rsid w:val="00A63EB1"/>
    <w:rsid w:val="00A703F6"/>
    <w:rsid w:val="00AB0A9B"/>
    <w:rsid w:val="00AB1F43"/>
    <w:rsid w:val="00AC38CE"/>
    <w:rsid w:val="00AD0FFC"/>
    <w:rsid w:val="00AD7532"/>
    <w:rsid w:val="00AF25D6"/>
    <w:rsid w:val="00AF2AB3"/>
    <w:rsid w:val="00AF4B7F"/>
    <w:rsid w:val="00B13408"/>
    <w:rsid w:val="00B33DE2"/>
    <w:rsid w:val="00B45E5D"/>
    <w:rsid w:val="00B62589"/>
    <w:rsid w:val="00B7005B"/>
    <w:rsid w:val="00B84793"/>
    <w:rsid w:val="00B91AFA"/>
    <w:rsid w:val="00BA1772"/>
    <w:rsid w:val="00BD0B63"/>
    <w:rsid w:val="00BF3A2D"/>
    <w:rsid w:val="00C0017F"/>
    <w:rsid w:val="00C1100B"/>
    <w:rsid w:val="00C2046F"/>
    <w:rsid w:val="00C40B27"/>
    <w:rsid w:val="00C54BAD"/>
    <w:rsid w:val="00C8281C"/>
    <w:rsid w:val="00C847FF"/>
    <w:rsid w:val="00CA4FF3"/>
    <w:rsid w:val="00CC70CB"/>
    <w:rsid w:val="00CD0D91"/>
    <w:rsid w:val="00CD352E"/>
    <w:rsid w:val="00CF3B66"/>
    <w:rsid w:val="00CF58F7"/>
    <w:rsid w:val="00D018EA"/>
    <w:rsid w:val="00D02F24"/>
    <w:rsid w:val="00D16EC8"/>
    <w:rsid w:val="00D208E3"/>
    <w:rsid w:val="00D24348"/>
    <w:rsid w:val="00D31243"/>
    <w:rsid w:val="00D44CA6"/>
    <w:rsid w:val="00D674B0"/>
    <w:rsid w:val="00D703DD"/>
    <w:rsid w:val="00D9324A"/>
    <w:rsid w:val="00DB04CB"/>
    <w:rsid w:val="00DE3544"/>
    <w:rsid w:val="00DE670D"/>
    <w:rsid w:val="00DF3492"/>
    <w:rsid w:val="00E05BE5"/>
    <w:rsid w:val="00E07DEE"/>
    <w:rsid w:val="00E12762"/>
    <w:rsid w:val="00E262A3"/>
    <w:rsid w:val="00E507AF"/>
    <w:rsid w:val="00E56293"/>
    <w:rsid w:val="00E75D6F"/>
    <w:rsid w:val="00E806D1"/>
    <w:rsid w:val="00EF0C7E"/>
    <w:rsid w:val="00F31A73"/>
    <w:rsid w:val="00F4788B"/>
    <w:rsid w:val="00FB2FC4"/>
    <w:rsid w:val="00FC455F"/>
    <w:rsid w:val="00FC623F"/>
    <w:rsid w:val="00FE47A7"/>
    <w:rsid w:val="00FE5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3CB6EEB7"/>
  <w15:chartTrackingRefBased/>
  <w15:docId w15:val="{BAAAEA37-9875-45CF-8C12-0E19E4319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NormalWeb">
    <w:name w:val="Normal (Web)"/>
    <w:basedOn w:val="Normal"/>
    <w:rsid w:val="006C11B5"/>
    <w:pPr>
      <w:spacing w:before="100" w:beforeAutospacing="1" w:after="100" w:afterAutospacing="1"/>
    </w:pPr>
  </w:style>
  <w:style w:type="character" w:styleId="Hyperlink">
    <w:name w:val="Hyperlink"/>
    <w:uiPriority w:val="99"/>
    <w:rsid w:val="00CF58F7"/>
    <w:rPr>
      <w:color w:val="0000FF"/>
      <w:u w:val="single"/>
    </w:rPr>
  </w:style>
  <w:style w:type="paragraph" w:styleId="Cabealho">
    <w:name w:val="header"/>
    <w:basedOn w:val="Normal"/>
    <w:rsid w:val="00632790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632790"/>
    <w:pPr>
      <w:tabs>
        <w:tab w:val="center" w:pos="4252"/>
        <w:tab w:val="right" w:pos="8504"/>
      </w:tabs>
    </w:pPr>
  </w:style>
  <w:style w:type="character" w:customStyle="1" w:styleId="style41">
    <w:name w:val="style41"/>
    <w:basedOn w:val="Fontepargpadro"/>
    <w:rsid w:val="002347BC"/>
  </w:style>
  <w:style w:type="character" w:customStyle="1" w:styleId="street-address">
    <w:name w:val="street-address"/>
    <w:basedOn w:val="Fontepargpadro"/>
    <w:rsid w:val="002347BC"/>
  </w:style>
  <w:style w:type="character" w:styleId="Forte">
    <w:name w:val="Strong"/>
    <w:uiPriority w:val="22"/>
    <w:qFormat/>
    <w:rsid w:val="00CC70CB"/>
    <w:rPr>
      <w:b/>
      <w:bCs/>
    </w:rPr>
  </w:style>
  <w:style w:type="table" w:styleId="Tabelacomgrade">
    <w:name w:val="Table Grid"/>
    <w:basedOn w:val="Tabelanormal"/>
    <w:rsid w:val="008779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semFormatao">
    <w:name w:val="Plain Text"/>
    <w:basedOn w:val="Normal"/>
    <w:link w:val="TextosemFormataoChar"/>
    <w:uiPriority w:val="99"/>
    <w:unhideWhenUsed/>
    <w:rsid w:val="008F2A0B"/>
    <w:rPr>
      <w:rFonts w:ascii="Calibri" w:eastAsia="Calibri" w:hAnsi="Calibri"/>
      <w:sz w:val="22"/>
      <w:szCs w:val="21"/>
      <w:lang w:val="x-none" w:eastAsia="en-US"/>
    </w:rPr>
  </w:style>
  <w:style w:type="character" w:customStyle="1" w:styleId="TextosemFormataoChar">
    <w:name w:val="Texto sem Formatação Char"/>
    <w:link w:val="TextosemFormatao"/>
    <w:uiPriority w:val="99"/>
    <w:rsid w:val="008F2A0B"/>
    <w:rPr>
      <w:rFonts w:ascii="Calibri" w:eastAsia="Calibri" w:hAnsi="Calibri"/>
      <w:sz w:val="22"/>
      <w:szCs w:val="21"/>
      <w:lang w:eastAsia="en-US"/>
    </w:rPr>
  </w:style>
  <w:style w:type="paragraph" w:styleId="Textodebalo">
    <w:name w:val="Balloon Text"/>
    <w:basedOn w:val="Normal"/>
    <w:link w:val="TextodebaloChar"/>
    <w:rsid w:val="00AB0A9B"/>
    <w:rPr>
      <w:rFonts w:ascii="Segoe UI" w:hAnsi="Segoe UI"/>
      <w:sz w:val="18"/>
      <w:szCs w:val="18"/>
      <w:lang w:val="x-none" w:eastAsia="x-none"/>
    </w:rPr>
  </w:style>
  <w:style w:type="character" w:customStyle="1" w:styleId="TextodebaloChar">
    <w:name w:val="Texto de balão Char"/>
    <w:link w:val="Textodebalo"/>
    <w:rsid w:val="00AB0A9B"/>
    <w:rPr>
      <w:rFonts w:ascii="Segoe UI" w:hAnsi="Segoe UI" w:cs="Segoe UI"/>
      <w:sz w:val="18"/>
      <w:szCs w:val="18"/>
    </w:rPr>
  </w:style>
  <w:style w:type="character" w:customStyle="1" w:styleId="RodapChar">
    <w:name w:val="Rodapé Char"/>
    <w:link w:val="Rodap"/>
    <w:uiPriority w:val="99"/>
    <w:rsid w:val="00713D17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E806D1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6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2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76758">
          <w:marLeft w:val="200"/>
          <w:marRight w:val="2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15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4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4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be@pucsp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EC00DA-D10D-4FAA-9D5E-A54413517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5</Pages>
  <Words>1211</Words>
  <Characters>7020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fndinfo</Company>
  <LinksUpToDate>false</LinksUpToDate>
  <CharactersWithSpaces>8215</CharactersWithSpaces>
  <SharedDoc>false</SharedDoc>
  <HLinks>
    <vt:vector size="12" baseType="variant">
      <vt:variant>
        <vt:i4>51</vt:i4>
      </vt:variant>
      <vt:variant>
        <vt:i4>3</vt:i4>
      </vt:variant>
      <vt:variant>
        <vt:i4>0</vt:i4>
      </vt:variant>
      <vt:variant>
        <vt:i4>5</vt:i4>
      </vt:variant>
      <vt:variant>
        <vt:lpwstr>mailto:xxxxxx@pucsp.br</vt:lpwstr>
      </vt:variant>
      <vt:variant>
        <vt:lpwstr/>
      </vt:variant>
      <vt:variant>
        <vt:i4>6881359</vt:i4>
      </vt:variant>
      <vt:variant>
        <vt:i4>0</vt:i4>
      </vt:variant>
      <vt:variant>
        <vt:i4>0</vt:i4>
      </vt:variant>
      <vt:variant>
        <vt:i4>5</vt:i4>
      </vt:variant>
      <vt:variant>
        <vt:lpwstr>mailto:sabe@pucsp.br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ccasanova</dc:creator>
  <cp:keywords/>
  <cp:lastModifiedBy>Usuário do Windows</cp:lastModifiedBy>
  <cp:revision>14</cp:revision>
  <cp:lastPrinted>2017-08-10T21:44:00Z</cp:lastPrinted>
  <dcterms:created xsi:type="dcterms:W3CDTF">2017-08-10T20:49:00Z</dcterms:created>
  <dcterms:modified xsi:type="dcterms:W3CDTF">2017-08-10T22:07:00Z</dcterms:modified>
</cp:coreProperties>
</file>