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2D" w:rsidRPr="000D17F6" w:rsidRDefault="0087142D" w:rsidP="0087142D">
      <w:pPr>
        <w:jc w:val="center"/>
        <w:rPr>
          <w:rFonts w:ascii="Arial" w:hAnsi="Arial" w:cs="Arial"/>
          <w:b/>
        </w:rPr>
      </w:pPr>
      <w:r w:rsidRPr="000D17F6">
        <w:rPr>
          <w:rFonts w:ascii="Arial" w:hAnsi="Arial" w:cs="Arial"/>
          <w:b/>
        </w:rPr>
        <w:t>Resultado de Conces</w:t>
      </w:r>
      <w:r w:rsidR="00AF13B5" w:rsidRPr="000D17F6">
        <w:rPr>
          <w:rFonts w:ascii="Arial" w:hAnsi="Arial" w:cs="Arial"/>
          <w:b/>
        </w:rPr>
        <w:t>são de Bolsas - Edital 01/2017 MESTRADO</w:t>
      </w:r>
    </w:p>
    <w:p w:rsidR="00835160" w:rsidRPr="000D17F6" w:rsidRDefault="00835160" w:rsidP="0087142D">
      <w:pPr>
        <w:rPr>
          <w:rFonts w:ascii="Arial" w:hAnsi="Arial" w:cs="Arial"/>
          <w:b/>
          <w:u w:val="single"/>
        </w:rPr>
      </w:pPr>
    </w:p>
    <w:p w:rsidR="0087142D" w:rsidRPr="000D17F6" w:rsidRDefault="0087142D" w:rsidP="00835160">
      <w:pPr>
        <w:spacing w:line="276" w:lineRule="auto"/>
        <w:rPr>
          <w:rFonts w:ascii="Arial" w:hAnsi="Arial" w:cs="Arial"/>
          <w:b/>
          <w:u w:val="single"/>
        </w:rPr>
      </w:pPr>
      <w:r w:rsidRPr="000D17F6">
        <w:rPr>
          <w:rFonts w:ascii="Arial" w:hAnsi="Arial" w:cs="Arial"/>
          <w:b/>
          <w:u w:val="single"/>
        </w:rPr>
        <w:t>As liberações serão devidamente informadas aos candidatos</w:t>
      </w:r>
      <w:r w:rsidRPr="000D17F6">
        <w:rPr>
          <w:rFonts w:ascii="Arial" w:hAnsi="Arial" w:cs="Arial"/>
        </w:rPr>
        <w:t xml:space="preserve"> pela Comissão de Bolsas do PEPG em Ciências Contábeis e Atuariais, </w:t>
      </w:r>
      <w:r w:rsidRPr="000D17F6">
        <w:rPr>
          <w:rFonts w:ascii="Arial" w:hAnsi="Arial" w:cs="Arial"/>
          <w:b/>
          <w:u w:val="single"/>
        </w:rPr>
        <w:t>obedecendo a ordem de classificação e de acordo com o fluxo de liberação das cotas.</w:t>
      </w:r>
    </w:p>
    <w:p w:rsidR="00AF13B5" w:rsidRPr="000D17F6" w:rsidRDefault="00FF75B1" w:rsidP="00835160">
      <w:pPr>
        <w:spacing w:line="276" w:lineRule="auto"/>
        <w:rPr>
          <w:rFonts w:ascii="Arial" w:hAnsi="Arial" w:cs="Arial"/>
          <w:b/>
          <w:u w:val="single"/>
        </w:rPr>
      </w:pPr>
      <w:r w:rsidRPr="000D17F6">
        <w:rPr>
          <w:rFonts w:ascii="Arial" w:hAnsi="Arial" w:cs="Arial"/>
          <w:b/>
          <w:u w:val="single"/>
        </w:rPr>
        <w:t xml:space="preserve">CLASSIFICADOS BOLSA IMEDIATA </w:t>
      </w:r>
    </w:p>
    <w:p w:rsidR="0087142D" w:rsidRPr="000D17F6" w:rsidRDefault="0087142D" w:rsidP="00835160">
      <w:pPr>
        <w:spacing w:line="276" w:lineRule="auto"/>
        <w:rPr>
          <w:rFonts w:ascii="Arial" w:hAnsi="Arial" w:cs="Arial"/>
        </w:rPr>
      </w:pPr>
      <w:r w:rsidRPr="000D17F6">
        <w:rPr>
          <w:rFonts w:ascii="Arial" w:hAnsi="Arial" w:cs="Arial"/>
          <w:b/>
        </w:rPr>
        <w:t>Foram classificados</w:t>
      </w:r>
      <w:r w:rsidRPr="000D17F6">
        <w:rPr>
          <w:rFonts w:ascii="Arial" w:hAnsi="Arial" w:cs="Arial"/>
        </w:rPr>
        <w:t xml:space="preserve"> para receber bolsas de Mestrado CAPES/PROSUP/Taxa os seguintes candidatos (pela ordem): </w:t>
      </w:r>
    </w:p>
    <w:p w:rsidR="0087142D" w:rsidRPr="000D17F6" w:rsidRDefault="0087142D" w:rsidP="00835160">
      <w:pPr>
        <w:spacing w:line="276" w:lineRule="auto"/>
        <w:rPr>
          <w:rFonts w:ascii="Arial" w:hAnsi="Arial" w:cs="Arial"/>
          <w:b/>
        </w:rPr>
      </w:pPr>
      <w:r w:rsidRPr="000D17F6">
        <w:rPr>
          <w:rFonts w:ascii="Arial" w:hAnsi="Arial" w:cs="Arial"/>
        </w:rPr>
        <w:t>1)</w:t>
      </w:r>
      <w:r w:rsidR="00566BDF" w:rsidRPr="000D17F6">
        <w:rPr>
          <w:rFonts w:ascii="Arial" w:hAnsi="Arial" w:cs="Arial"/>
        </w:rPr>
        <w:t xml:space="preserve"> Aldo Novaes Limai </w:t>
      </w:r>
      <w:r w:rsidR="00566BDF" w:rsidRPr="000D17F6">
        <w:rPr>
          <w:rFonts w:ascii="Arial" w:hAnsi="Arial" w:cs="Arial"/>
          <w:b/>
        </w:rPr>
        <w:t>(Imediata)</w:t>
      </w:r>
    </w:p>
    <w:p w:rsidR="00566BDF" w:rsidRPr="000D17F6" w:rsidRDefault="0087142D" w:rsidP="00835160">
      <w:pPr>
        <w:spacing w:line="276" w:lineRule="auto"/>
        <w:rPr>
          <w:rFonts w:ascii="Arial" w:hAnsi="Arial" w:cs="Arial"/>
          <w:b/>
        </w:rPr>
      </w:pPr>
      <w:r w:rsidRPr="000D17F6">
        <w:rPr>
          <w:rFonts w:ascii="Arial" w:hAnsi="Arial" w:cs="Arial"/>
        </w:rPr>
        <w:t xml:space="preserve">2) </w:t>
      </w:r>
      <w:r w:rsidR="00566BDF" w:rsidRPr="000D17F6">
        <w:rPr>
          <w:rFonts w:ascii="Arial" w:hAnsi="Arial" w:cs="Arial"/>
        </w:rPr>
        <w:t xml:space="preserve">Ana Paula Correia Lacanna </w:t>
      </w:r>
      <w:proofErr w:type="spellStart"/>
      <w:r w:rsidR="00566BDF" w:rsidRPr="000D17F6">
        <w:rPr>
          <w:rFonts w:ascii="Arial" w:hAnsi="Arial" w:cs="Arial"/>
        </w:rPr>
        <w:t>Maschio</w:t>
      </w:r>
      <w:proofErr w:type="spellEnd"/>
      <w:r w:rsidR="00566BDF" w:rsidRPr="000D17F6">
        <w:rPr>
          <w:rFonts w:ascii="Arial" w:hAnsi="Arial" w:cs="Arial"/>
        </w:rPr>
        <w:t xml:space="preserve"> </w:t>
      </w:r>
      <w:r w:rsidR="00566BDF" w:rsidRPr="000D17F6">
        <w:rPr>
          <w:rFonts w:ascii="Arial" w:hAnsi="Arial" w:cs="Arial"/>
          <w:b/>
        </w:rPr>
        <w:t>(Imediata)</w:t>
      </w:r>
    </w:p>
    <w:p w:rsidR="0087142D" w:rsidRPr="000D17F6" w:rsidRDefault="00566BDF" w:rsidP="00835160">
      <w:pPr>
        <w:spacing w:line="276" w:lineRule="auto"/>
        <w:rPr>
          <w:rFonts w:ascii="Arial" w:hAnsi="Arial" w:cs="Arial"/>
          <w:b/>
        </w:rPr>
      </w:pPr>
      <w:r w:rsidRPr="000D17F6">
        <w:rPr>
          <w:rFonts w:ascii="Arial" w:hAnsi="Arial" w:cs="Arial"/>
        </w:rPr>
        <w:t>3</w:t>
      </w:r>
      <w:r w:rsidR="0087142D" w:rsidRPr="000D17F6">
        <w:rPr>
          <w:rFonts w:ascii="Arial" w:hAnsi="Arial" w:cs="Arial"/>
        </w:rPr>
        <w:t xml:space="preserve">) </w:t>
      </w:r>
      <w:r w:rsidRPr="000D17F6">
        <w:rPr>
          <w:rFonts w:ascii="Arial" w:hAnsi="Arial" w:cs="Arial"/>
        </w:rPr>
        <w:t xml:space="preserve">Wanderley Santana dos Santos </w:t>
      </w:r>
      <w:r w:rsidRPr="000D17F6">
        <w:rPr>
          <w:rFonts w:ascii="Arial" w:hAnsi="Arial" w:cs="Arial"/>
          <w:b/>
        </w:rPr>
        <w:t>(Imediata)</w:t>
      </w:r>
    </w:p>
    <w:p w:rsidR="0087142D" w:rsidRPr="000D17F6" w:rsidRDefault="00835160" w:rsidP="00835160">
      <w:pPr>
        <w:spacing w:line="276" w:lineRule="auto"/>
        <w:rPr>
          <w:rFonts w:ascii="Arial" w:hAnsi="Arial" w:cs="Arial"/>
        </w:rPr>
      </w:pPr>
      <w:r w:rsidRPr="000D17F6">
        <w:rPr>
          <w:rFonts w:ascii="Arial" w:hAnsi="Arial" w:cs="Arial"/>
          <w:b/>
        </w:rPr>
        <w:t>Foi classificado</w:t>
      </w:r>
      <w:r w:rsidRPr="000D17F6">
        <w:rPr>
          <w:rFonts w:ascii="Arial" w:hAnsi="Arial" w:cs="Arial"/>
        </w:rPr>
        <w:t xml:space="preserve"> p</w:t>
      </w:r>
      <w:r w:rsidR="0087142D" w:rsidRPr="000D17F6">
        <w:rPr>
          <w:rFonts w:ascii="Arial" w:hAnsi="Arial" w:cs="Arial"/>
        </w:rPr>
        <w:t xml:space="preserve">ara receber bolsa de Mestrado CAPES/PROSUP/Integral ou CNPq os seguintes candidatos (pela ordem): </w:t>
      </w:r>
    </w:p>
    <w:p w:rsidR="00566BDF" w:rsidRPr="000D17F6" w:rsidRDefault="00566BDF" w:rsidP="00835160">
      <w:pPr>
        <w:spacing w:line="276" w:lineRule="auto"/>
        <w:rPr>
          <w:rFonts w:ascii="Arial" w:hAnsi="Arial" w:cs="Arial"/>
          <w:b/>
        </w:rPr>
      </w:pPr>
      <w:r w:rsidRPr="000D17F6">
        <w:rPr>
          <w:rFonts w:ascii="Arial" w:hAnsi="Arial" w:cs="Arial"/>
        </w:rPr>
        <w:t xml:space="preserve">1) Leonel Carlos Dias Ferreira </w:t>
      </w:r>
      <w:r w:rsidRPr="000D17F6">
        <w:rPr>
          <w:rFonts w:ascii="Arial" w:hAnsi="Arial" w:cs="Arial"/>
          <w:b/>
        </w:rPr>
        <w:t>(Imediata)</w:t>
      </w:r>
    </w:p>
    <w:p w:rsidR="00AF13B5" w:rsidRPr="000D17F6" w:rsidRDefault="00AF13B5" w:rsidP="00835160">
      <w:pPr>
        <w:spacing w:line="276" w:lineRule="auto"/>
        <w:jc w:val="both"/>
        <w:rPr>
          <w:rFonts w:ascii="Arial" w:hAnsi="Arial" w:cs="Arial"/>
          <w:b/>
        </w:rPr>
      </w:pPr>
    </w:p>
    <w:p w:rsidR="00566BDF" w:rsidRPr="000D17F6" w:rsidRDefault="00AF13B5" w:rsidP="0083516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0D17F6">
        <w:rPr>
          <w:rFonts w:ascii="Arial" w:hAnsi="Arial" w:cs="Arial"/>
          <w:b/>
          <w:u w:val="single"/>
        </w:rPr>
        <w:t>C</w:t>
      </w:r>
      <w:r w:rsidR="00FF75B1" w:rsidRPr="000D17F6">
        <w:rPr>
          <w:rFonts w:ascii="Arial" w:hAnsi="Arial" w:cs="Arial"/>
          <w:b/>
          <w:u w:val="single"/>
        </w:rPr>
        <w:t>LASSIFICADOS PARA A LISTA DE ESPERA</w:t>
      </w:r>
      <w:r w:rsidRPr="000D17F6">
        <w:rPr>
          <w:rFonts w:ascii="Arial" w:hAnsi="Arial" w:cs="Arial"/>
          <w:b/>
          <w:u w:val="single"/>
        </w:rPr>
        <w:t>.</w:t>
      </w:r>
    </w:p>
    <w:p w:rsidR="00AF13B5" w:rsidRPr="000D17F6" w:rsidRDefault="00AF13B5" w:rsidP="00835160">
      <w:pPr>
        <w:spacing w:line="276" w:lineRule="auto"/>
        <w:jc w:val="both"/>
        <w:rPr>
          <w:rFonts w:ascii="Arial" w:hAnsi="Arial" w:cs="Arial"/>
          <w:b/>
        </w:rPr>
      </w:pPr>
      <w:r w:rsidRPr="000D17F6">
        <w:rPr>
          <w:rFonts w:ascii="Arial" w:hAnsi="Arial" w:cs="Arial"/>
          <w:b/>
        </w:rPr>
        <w:t xml:space="preserve">Os candidatos para lista de espera serão chamados na hipótese de existência de </w:t>
      </w:r>
      <w:bookmarkStart w:id="0" w:name="_GoBack"/>
      <w:r w:rsidRPr="000D17F6">
        <w:rPr>
          <w:rFonts w:ascii="Arial" w:hAnsi="Arial" w:cs="Arial"/>
          <w:b/>
        </w:rPr>
        <w:t xml:space="preserve">vaga, desde que ofertadas no período de vigência do Edital </w:t>
      </w:r>
      <w:r w:rsidRPr="000D17F6">
        <w:rPr>
          <w:rFonts w:ascii="Arial" w:eastAsia="Times New Roman" w:hAnsi="Arial" w:cs="Arial"/>
          <w:b/>
          <w:bCs/>
          <w:lang w:eastAsia="pt-BR"/>
        </w:rPr>
        <w:t xml:space="preserve">para Seleção de </w:t>
      </w:r>
      <w:bookmarkEnd w:id="0"/>
      <w:r w:rsidRPr="000D17F6">
        <w:rPr>
          <w:rFonts w:ascii="Arial" w:eastAsia="Times New Roman" w:hAnsi="Arial" w:cs="Arial"/>
          <w:b/>
          <w:bCs/>
          <w:lang w:eastAsia="pt-BR"/>
        </w:rPr>
        <w:t>Candidatos a Bolsas CAPES/PROSUP-001/2017</w:t>
      </w:r>
      <w:r w:rsidR="00FF75B1" w:rsidRPr="000D17F6">
        <w:rPr>
          <w:rFonts w:ascii="Arial" w:eastAsia="Times New Roman" w:hAnsi="Arial" w:cs="Arial"/>
          <w:b/>
          <w:bCs/>
          <w:lang w:eastAsia="pt-BR"/>
        </w:rPr>
        <w:t xml:space="preserve">, que </w:t>
      </w:r>
      <w:r w:rsidRPr="000D17F6">
        <w:rPr>
          <w:rFonts w:ascii="Arial" w:eastAsia="Times New Roman" w:hAnsi="Arial" w:cs="Arial"/>
          <w:b/>
          <w:bCs/>
          <w:lang w:eastAsia="pt-BR"/>
        </w:rPr>
        <w:t xml:space="preserve">tem validade </w:t>
      </w:r>
      <w:r w:rsidR="00FF75B1" w:rsidRPr="000D17F6">
        <w:rPr>
          <w:rFonts w:ascii="Arial" w:eastAsia="Times New Roman" w:hAnsi="Arial" w:cs="Arial"/>
          <w:b/>
          <w:bCs/>
          <w:lang w:eastAsia="pt-BR"/>
        </w:rPr>
        <w:t xml:space="preserve">até </w:t>
      </w:r>
      <w:r w:rsidR="00366516" w:rsidRPr="000D17F6">
        <w:rPr>
          <w:rFonts w:ascii="Arial" w:eastAsia="Times New Roman" w:hAnsi="Arial" w:cs="Arial"/>
          <w:b/>
          <w:bCs/>
          <w:lang w:eastAsia="pt-BR"/>
        </w:rPr>
        <w:t>31</w:t>
      </w:r>
      <w:r w:rsidRPr="000D17F6">
        <w:rPr>
          <w:rFonts w:ascii="Arial" w:eastAsia="Times New Roman" w:hAnsi="Arial" w:cs="Arial"/>
          <w:b/>
          <w:bCs/>
          <w:lang w:eastAsia="pt-BR"/>
        </w:rPr>
        <w:t>/</w:t>
      </w:r>
      <w:r w:rsidR="00366516" w:rsidRPr="000D17F6">
        <w:rPr>
          <w:rFonts w:ascii="Arial" w:eastAsia="Times New Roman" w:hAnsi="Arial" w:cs="Arial"/>
          <w:b/>
          <w:bCs/>
          <w:lang w:eastAsia="pt-BR"/>
        </w:rPr>
        <w:t>0</w:t>
      </w:r>
      <w:r w:rsidRPr="000D17F6">
        <w:rPr>
          <w:rFonts w:ascii="Arial" w:eastAsia="Times New Roman" w:hAnsi="Arial" w:cs="Arial"/>
          <w:b/>
          <w:bCs/>
          <w:lang w:eastAsia="pt-BR"/>
        </w:rPr>
        <w:t>1/201</w:t>
      </w:r>
      <w:r w:rsidR="00366516" w:rsidRPr="000D17F6">
        <w:rPr>
          <w:rFonts w:ascii="Arial" w:eastAsia="Times New Roman" w:hAnsi="Arial" w:cs="Arial"/>
          <w:b/>
          <w:bCs/>
          <w:lang w:eastAsia="pt-BR"/>
        </w:rPr>
        <w:t>8</w:t>
      </w:r>
      <w:r w:rsidRPr="000D17F6">
        <w:rPr>
          <w:rFonts w:ascii="Arial" w:eastAsia="Times New Roman" w:hAnsi="Arial" w:cs="Arial"/>
          <w:b/>
          <w:bCs/>
          <w:lang w:eastAsia="pt-BR"/>
        </w:rPr>
        <w:t>.</w:t>
      </w:r>
    </w:p>
    <w:p w:rsidR="00E95126" w:rsidRPr="000D17F6" w:rsidRDefault="00566BDF" w:rsidP="00835160">
      <w:pPr>
        <w:spacing w:line="276" w:lineRule="auto"/>
        <w:jc w:val="both"/>
        <w:rPr>
          <w:rFonts w:ascii="Arial" w:hAnsi="Arial" w:cs="Arial"/>
        </w:rPr>
      </w:pPr>
      <w:r w:rsidRPr="000D17F6">
        <w:rPr>
          <w:rFonts w:ascii="Arial" w:hAnsi="Arial" w:cs="Arial"/>
        </w:rPr>
        <w:t xml:space="preserve">Foram classificados para receber bolsas de Mestrado CAPES/PROSUP/Taxa os seguintes candidatos </w:t>
      </w:r>
      <w:r w:rsidR="00E95126" w:rsidRPr="000D17F6">
        <w:rPr>
          <w:rFonts w:ascii="Arial" w:hAnsi="Arial" w:cs="Arial"/>
        </w:rPr>
        <w:t>(pela ordem):</w:t>
      </w:r>
    </w:p>
    <w:p w:rsidR="000D17F6" w:rsidRPr="000D17F6" w:rsidRDefault="00835160" w:rsidP="000D17F6">
      <w:pPr>
        <w:spacing w:line="276" w:lineRule="auto"/>
        <w:jc w:val="both"/>
        <w:rPr>
          <w:rFonts w:ascii="Arial" w:hAnsi="Arial" w:cs="Arial"/>
          <w:b/>
        </w:rPr>
      </w:pPr>
      <w:r w:rsidRPr="000D17F6">
        <w:rPr>
          <w:rFonts w:ascii="Arial" w:hAnsi="Arial" w:cs="Arial"/>
        </w:rPr>
        <w:t>1)</w:t>
      </w:r>
      <w:r w:rsidR="00366516" w:rsidRPr="000D17F6">
        <w:rPr>
          <w:rFonts w:ascii="Arial" w:hAnsi="Arial" w:cs="Arial"/>
        </w:rPr>
        <w:t xml:space="preserve"> Anderson de Souza Santos</w:t>
      </w:r>
      <w:r w:rsidR="000D17F6" w:rsidRPr="000D17F6">
        <w:rPr>
          <w:rFonts w:ascii="Arial" w:hAnsi="Arial" w:cs="Arial"/>
        </w:rPr>
        <w:t xml:space="preserve"> </w:t>
      </w:r>
      <w:r w:rsidR="000D17F6" w:rsidRPr="000D17F6">
        <w:rPr>
          <w:rFonts w:ascii="Arial" w:hAnsi="Arial" w:cs="Arial"/>
          <w:b/>
        </w:rPr>
        <w:t>(a liberar)</w:t>
      </w:r>
    </w:p>
    <w:p w:rsidR="00835160" w:rsidRPr="000D17F6" w:rsidRDefault="00366516" w:rsidP="00835160">
      <w:pPr>
        <w:spacing w:line="276" w:lineRule="auto"/>
        <w:jc w:val="both"/>
        <w:rPr>
          <w:rFonts w:ascii="Arial" w:hAnsi="Arial" w:cs="Arial"/>
          <w:b/>
        </w:rPr>
      </w:pPr>
      <w:r w:rsidRPr="000D17F6">
        <w:rPr>
          <w:rFonts w:ascii="Arial" w:hAnsi="Arial" w:cs="Arial"/>
        </w:rPr>
        <w:t xml:space="preserve">2) </w:t>
      </w:r>
      <w:r w:rsidR="00835160" w:rsidRPr="000D17F6">
        <w:rPr>
          <w:rFonts w:ascii="Arial" w:hAnsi="Arial" w:cs="Arial"/>
        </w:rPr>
        <w:t xml:space="preserve">Euclides Bezerra da Silva </w:t>
      </w:r>
      <w:r w:rsidR="00835160" w:rsidRPr="000D17F6">
        <w:rPr>
          <w:rFonts w:ascii="Arial" w:hAnsi="Arial" w:cs="Arial"/>
          <w:b/>
        </w:rPr>
        <w:t>(a liberar)</w:t>
      </w:r>
    </w:p>
    <w:p w:rsidR="00835160" w:rsidRPr="000D17F6" w:rsidRDefault="00366516" w:rsidP="00835160">
      <w:pPr>
        <w:spacing w:line="276" w:lineRule="auto"/>
        <w:jc w:val="both"/>
        <w:rPr>
          <w:rFonts w:ascii="Arial" w:hAnsi="Arial" w:cs="Arial"/>
          <w:b/>
        </w:rPr>
      </w:pPr>
      <w:r w:rsidRPr="000D17F6">
        <w:rPr>
          <w:rFonts w:ascii="Arial" w:hAnsi="Arial" w:cs="Arial"/>
        </w:rPr>
        <w:t>3</w:t>
      </w:r>
      <w:r w:rsidR="00835160" w:rsidRPr="000D17F6">
        <w:rPr>
          <w:rFonts w:ascii="Arial" w:hAnsi="Arial" w:cs="Arial"/>
        </w:rPr>
        <w:t xml:space="preserve">) Wladimir Pereira Lemos </w:t>
      </w:r>
      <w:r w:rsidR="00835160" w:rsidRPr="000D17F6">
        <w:rPr>
          <w:rFonts w:ascii="Arial" w:hAnsi="Arial" w:cs="Arial"/>
          <w:b/>
        </w:rPr>
        <w:t>(a liberar)</w:t>
      </w:r>
    </w:p>
    <w:p w:rsidR="00835160" w:rsidRPr="000D17F6" w:rsidRDefault="00366516" w:rsidP="00835160">
      <w:pPr>
        <w:spacing w:line="276" w:lineRule="auto"/>
        <w:jc w:val="both"/>
        <w:rPr>
          <w:rFonts w:ascii="Arial" w:hAnsi="Arial" w:cs="Arial"/>
          <w:b/>
        </w:rPr>
      </w:pPr>
      <w:r w:rsidRPr="000D17F6">
        <w:rPr>
          <w:rFonts w:ascii="Arial" w:hAnsi="Arial" w:cs="Arial"/>
        </w:rPr>
        <w:t>4</w:t>
      </w:r>
      <w:r w:rsidR="00835160" w:rsidRPr="000D17F6">
        <w:rPr>
          <w:rFonts w:ascii="Arial" w:hAnsi="Arial" w:cs="Arial"/>
        </w:rPr>
        <w:t xml:space="preserve">) </w:t>
      </w:r>
      <w:r w:rsidR="000D17F6" w:rsidRPr="000D17F6">
        <w:rPr>
          <w:rFonts w:ascii="Arial" w:hAnsi="Arial" w:cs="Arial"/>
        </w:rPr>
        <w:t xml:space="preserve">Alexandre </w:t>
      </w:r>
      <w:proofErr w:type="spellStart"/>
      <w:r w:rsidR="000D17F6" w:rsidRPr="000D17F6">
        <w:rPr>
          <w:rFonts w:ascii="Arial" w:hAnsi="Arial" w:cs="Arial"/>
        </w:rPr>
        <w:t>Moyses</w:t>
      </w:r>
      <w:proofErr w:type="spellEnd"/>
      <w:r w:rsidR="000D17F6" w:rsidRPr="000D17F6">
        <w:rPr>
          <w:rFonts w:ascii="Arial" w:hAnsi="Arial" w:cs="Arial"/>
        </w:rPr>
        <w:t xml:space="preserve"> Vargas do Nascimento </w:t>
      </w:r>
      <w:r w:rsidR="00835160" w:rsidRPr="000D17F6">
        <w:rPr>
          <w:rFonts w:ascii="Arial" w:hAnsi="Arial" w:cs="Arial"/>
          <w:b/>
        </w:rPr>
        <w:t>(a liberar)</w:t>
      </w:r>
    </w:p>
    <w:p w:rsidR="00835160" w:rsidRDefault="00366516" w:rsidP="00835160">
      <w:pPr>
        <w:spacing w:line="276" w:lineRule="auto"/>
        <w:jc w:val="both"/>
        <w:rPr>
          <w:rFonts w:ascii="Arial" w:hAnsi="Arial" w:cs="Arial"/>
          <w:b/>
        </w:rPr>
      </w:pPr>
      <w:r w:rsidRPr="000D17F6">
        <w:rPr>
          <w:rFonts w:ascii="Arial" w:hAnsi="Arial" w:cs="Arial"/>
        </w:rPr>
        <w:t>5</w:t>
      </w:r>
      <w:r w:rsidR="00835160" w:rsidRPr="000D17F6">
        <w:rPr>
          <w:rFonts w:ascii="Arial" w:hAnsi="Arial" w:cs="Arial"/>
        </w:rPr>
        <w:t xml:space="preserve">) Lidiane Piedade Almeida de Abreu </w:t>
      </w:r>
      <w:r w:rsidR="00835160" w:rsidRPr="000D17F6">
        <w:rPr>
          <w:rFonts w:ascii="Arial" w:hAnsi="Arial" w:cs="Arial"/>
          <w:b/>
        </w:rPr>
        <w:t>(a liberar)</w:t>
      </w:r>
    </w:p>
    <w:p w:rsidR="00F107D5" w:rsidRPr="000D17F6" w:rsidRDefault="00F107D5" w:rsidP="00835160">
      <w:pPr>
        <w:spacing w:line="276" w:lineRule="auto"/>
        <w:jc w:val="both"/>
        <w:rPr>
          <w:rFonts w:ascii="Arial" w:hAnsi="Arial" w:cs="Arial"/>
          <w:b/>
        </w:rPr>
      </w:pPr>
      <w:r w:rsidRPr="00F107D5">
        <w:rPr>
          <w:rFonts w:ascii="Arial" w:hAnsi="Arial" w:cs="Arial"/>
        </w:rPr>
        <w:t>6) Sérgio Ricardo Ramos Bueno</w:t>
      </w:r>
      <w:r>
        <w:rPr>
          <w:rFonts w:ascii="Arial" w:hAnsi="Arial" w:cs="Arial"/>
          <w:b/>
        </w:rPr>
        <w:t xml:space="preserve"> (</w:t>
      </w:r>
      <w:proofErr w:type="gramStart"/>
      <w:r>
        <w:rPr>
          <w:rFonts w:ascii="Arial" w:hAnsi="Arial" w:cs="Arial"/>
          <w:b/>
        </w:rPr>
        <w:t>a Liberar</w:t>
      </w:r>
      <w:proofErr w:type="gramEnd"/>
      <w:r>
        <w:rPr>
          <w:rFonts w:ascii="Arial" w:hAnsi="Arial" w:cs="Arial"/>
          <w:b/>
        </w:rPr>
        <w:t>)</w:t>
      </w:r>
    </w:p>
    <w:p w:rsidR="00E95126" w:rsidRDefault="00E95126" w:rsidP="00835160">
      <w:pPr>
        <w:spacing w:line="276" w:lineRule="auto"/>
        <w:rPr>
          <w:rFonts w:ascii="Arial" w:hAnsi="Arial" w:cs="Arial"/>
        </w:rPr>
      </w:pPr>
    </w:p>
    <w:p w:rsidR="00566BDF" w:rsidRPr="000D17F6" w:rsidRDefault="0087142D" w:rsidP="00835160">
      <w:pPr>
        <w:spacing w:line="276" w:lineRule="auto"/>
        <w:rPr>
          <w:rFonts w:ascii="Arial" w:hAnsi="Arial" w:cs="Arial"/>
        </w:rPr>
      </w:pPr>
      <w:r w:rsidRPr="000D17F6">
        <w:rPr>
          <w:rFonts w:ascii="Arial" w:hAnsi="Arial" w:cs="Arial"/>
        </w:rPr>
        <w:t xml:space="preserve">Atenciosamente, </w:t>
      </w:r>
    </w:p>
    <w:p w:rsidR="0087142D" w:rsidRPr="000D17F6" w:rsidRDefault="0087142D" w:rsidP="00835160">
      <w:pPr>
        <w:spacing w:line="276" w:lineRule="auto"/>
        <w:rPr>
          <w:rFonts w:ascii="Arial" w:hAnsi="Arial" w:cs="Arial"/>
        </w:rPr>
      </w:pPr>
      <w:r w:rsidRPr="000D17F6">
        <w:rPr>
          <w:rFonts w:ascii="Arial" w:hAnsi="Arial" w:cs="Arial"/>
        </w:rPr>
        <w:t xml:space="preserve">A Comissão de Bolsas </w:t>
      </w:r>
    </w:p>
    <w:p w:rsidR="0087142D" w:rsidRPr="000D17F6" w:rsidRDefault="0087142D" w:rsidP="000D17F6">
      <w:pPr>
        <w:rPr>
          <w:rFonts w:ascii="Arial" w:hAnsi="Arial" w:cs="Arial"/>
        </w:rPr>
      </w:pPr>
      <w:r w:rsidRPr="000D17F6">
        <w:rPr>
          <w:rFonts w:ascii="Arial" w:hAnsi="Arial" w:cs="Arial"/>
        </w:rPr>
        <w:t xml:space="preserve">Em </w:t>
      </w:r>
      <w:r w:rsidR="00566BDF" w:rsidRPr="000D17F6">
        <w:rPr>
          <w:rFonts w:ascii="Arial" w:hAnsi="Arial" w:cs="Arial"/>
        </w:rPr>
        <w:t>11</w:t>
      </w:r>
      <w:r w:rsidRPr="000D17F6">
        <w:rPr>
          <w:rFonts w:ascii="Arial" w:hAnsi="Arial" w:cs="Arial"/>
        </w:rPr>
        <w:t xml:space="preserve"> de </w:t>
      </w:r>
      <w:r w:rsidR="00566BDF" w:rsidRPr="000D17F6">
        <w:rPr>
          <w:rFonts w:ascii="Arial" w:hAnsi="Arial" w:cs="Arial"/>
        </w:rPr>
        <w:t xml:space="preserve">agosto </w:t>
      </w:r>
      <w:r w:rsidRPr="000D17F6">
        <w:rPr>
          <w:rFonts w:ascii="Arial" w:hAnsi="Arial" w:cs="Arial"/>
        </w:rPr>
        <w:t>de 2017</w:t>
      </w:r>
    </w:p>
    <w:sectPr w:rsidR="0087142D" w:rsidRPr="000D17F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E2" w:rsidRDefault="001B48E2" w:rsidP="009D2937">
      <w:pPr>
        <w:spacing w:after="0" w:line="240" w:lineRule="auto"/>
      </w:pPr>
      <w:r>
        <w:separator/>
      </w:r>
    </w:p>
  </w:endnote>
  <w:endnote w:type="continuationSeparator" w:id="0">
    <w:p w:rsidR="001B48E2" w:rsidRDefault="001B48E2" w:rsidP="009D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37" w:rsidRPr="009D2937" w:rsidRDefault="009D2937" w:rsidP="009D2937">
    <w:pPr>
      <w:pStyle w:val="Rodap"/>
      <w:jc w:val="center"/>
    </w:pPr>
    <w:r w:rsidRPr="009D2937">
      <w:t>Rua Ministro Godói, 969 – 4º andar – Sala 4E-06 – CEP 05015-901 – São Paulo – SP</w:t>
    </w:r>
  </w:p>
  <w:p w:rsidR="009D2937" w:rsidRPr="009D2937" w:rsidRDefault="009D2937" w:rsidP="009D2937">
    <w:pPr>
      <w:pStyle w:val="Rodap"/>
      <w:jc w:val="center"/>
    </w:pPr>
    <w:r w:rsidRPr="009D2937">
      <w:t xml:space="preserve">Telefone: (55) 11 3670-8204 E-mail: </w:t>
    </w:r>
    <w:hyperlink r:id="rId1" w:history="1">
      <w:r w:rsidRPr="009D2937">
        <w:rPr>
          <w:rStyle w:val="Hyperlink"/>
          <w:color w:val="auto"/>
          <w:u w:val="none"/>
        </w:rPr>
        <w:t>poscont@pucsp.br</w:t>
      </w:r>
    </w:hyperlink>
    <w:r w:rsidRPr="009D2937">
      <w:t>. www.pucsp.br/pos</w:t>
    </w:r>
  </w:p>
  <w:p w:rsidR="009D2937" w:rsidRDefault="009D29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E2" w:rsidRDefault="001B48E2" w:rsidP="009D2937">
      <w:pPr>
        <w:spacing w:after="0" w:line="240" w:lineRule="auto"/>
      </w:pPr>
      <w:r>
        <w:separator/>
      </w:r>
    </w:p>
  </w:footnote>
  <w:footnote w:type="continuationSeparator" w:id="0">
    <w:p w:rsidR="001B48E2" w:rsidRDefault="001B48E2" w:rsidP="009D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37" w:rsidRDefault="009D2937" w:rsidP="009D293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A69BB" wp14:editId="49E72478">
              <wp:simplePos x="0" y="0"/>
              <wp:positionH relativeFrom="column">
                <wp:posOffset>815340</wp:posOffset>
              </wp:positionH>
              <wp:positionV relativeFrom="paragraph">
                <wp:posOffset>236220</wp:posOffset>
              </wp:positionV>
              <wp:extent cx="5172075" cy="628650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D2937" w:rsidRPr="009D2937" w:rsidRDefault="009D2937" w:rsidP="009D2937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9D29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PONTIFÍCIA UNIVERSIDADE CATÓLICA DE SÃO PAULO</w:t>
                          </w:r>
                        </w:p>
                        <w:p w:rsidR="009D2937" w:rsidRPr="009D2937" w:rsidRDefault="009D2937" w:rsidP="009D2937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9D29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CCA- Programa de Ciências Contábeis e Atuariais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EA69B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4.2pt;margin-top:18.6pt;width:407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" fillcolor="white [3201]" stroked="f" strokeweight=".5pt">
              <v:textbox>
                <w:txbxContent>
                  <w:p w:rsidR="009D2937" w:rsidRPr="009D2937" w:rsidRDefault="009D2937" w:rsidP="009D2937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D2937">
                      <w:rPr>
                        <w:rFonts w:ascii="Arial" w:hAnsi="Arial" w:cs="Arial"/>
                        <w:sz w:val="28"/>
                        <w:szCs w:val="28"/>
                      </w:rPr>
                      <w:t>PONTIFÍCIA UNIVERSIDADE CATÓLICA DE SÃO PAULO</w:t>
                    </w:r>
                  </w:p>
                  <w:p w:rsidR="009D2937" w:rsidRPr="009D2937" w:rsidRDefault="009D2937" w:rsidP="009D2937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D2937">
                      <w:rPr>
                        <w:rFonts w:ascii="Arial" w:hAnsi="Arial" w:cs="Arial"/>
                        <w:sz w:val="28"/>
                        <w:szCs w:val="28"/>
                      </w:rPr>
                      <w:t>CCA- Programa de Ciências Contábeis e Atuariais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5FA9EE5" wp14:editId="0AAE8E56">
          <wp:extent cx="694690" cy="11670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PUCSP-assinatura-princi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43" cy="12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58A"/>
    <w:multiLevelType w:val="hybridMultilevel"/>
    <w:tmpl w:val="0EF64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72E01"/>
    <w:multiLevelType w:val="hybridMultilevel"/>
    <w:tmpl w:val="8F6CB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37"/>
    <w:rsid w:val="000D17F6"/>
    <w:rsid w:val="001507C2"/>
    <w:rsid w:val="001B48E2"/>
    <w:rsid w:val="00366516"/>
    <w:rsid w:val="003D3170"/>
    <w:rsid w:val="00566BDF"/>
    <w:rsid w:val="00695BBA"/>
    <w:rsid w:val="007C2F5E"/>
    <w:rsid w:val="00835160"/>
    <w:rsid w:val="0087142D"/>
    <w:rsid w:val="009D2937"/>
    <w:rsid w:val="00A36E48"/>
    <w:rsid w:val="00AF13B5"/>
    <w:rsid w:val="00D87D60"/>
    <w:rsid w:val="00E95126"/>
    <w:rsid w:val="00EE2DBE"/>
    <w:rsid w:val="00F107D5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78A96"/>
  <w15:chartTrackingRefBased/>
  <w15:docId w15:val="{BB83ED3B-9E1C-4F55-8950-1D37F3A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937"/>
  </w:style>
  <w:style w:type="paragraph" w:styleId="Rodap">
    <w:name w:val="footer"/>
    <w:basedOn w:val="Normal"/>
    <w:link w:val="RodapChar"/>
    <w:uiPriority w:val="99"/>
    <w:unhideWhenUsed/>
    <w:rsid w:val="009D2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937"/>
  </w:style>
  <w:style w:type="character" w:styleId="Hyperlink">
    <w:name w:val="Hyperlink"/>
    <w:basedOn w:val="Fontepargpadro"/>
    <w:uiPriority w:val="99"/>
    <w:unhideWhenUsed/>
    <w:rsid w:val="009D293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714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cont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2017-08-11T15:52:00Z</cp:lastPrinted>
  <dcterms:created xsi:type="dcterms:W3CDTF">2017-12-22T10:59:00Z</dcterms:created>
  <dcterms:modified xsi:type="dcterms:W3CDTF">2017-12-22T10:59:00Z</dcterms:modified>
</cp:coreProperties>
</file>