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00D8" w14:textId="353AE928" w:rsidR="00A61547" w:rsidRPr="0025015F" w:rsidRDefault="00A61547" w:rsidP="00A61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5DD66C" wp14:editId="5EC3B9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074A95" id="Retângulo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14:paraId="3971256D" w14:textId="3351F41E" w:rsidR="00A61547" w:rsidRPr="0025015F" w:rsidRDefault="00A61547" w:rsidP="00A61547">
      <w:pPr>
        <w:spacing w:line="360" w:lineRule="auto"/>
        <w:ind w:hanging="2"/>
        <w:jc w:val="center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  <w:b/>
        </w:rPr>
        <w:t>2º SEMESTRE DE 202</w:t>
      </w:r>
      <w:r w:rsidR="0046338A" w:rsidRPr="0025015F">
        <w:rPr>
          <w:rFonts w:asciiTheme="minorHAnsi" w:hAnsiTheme="minorHAnsi" w:cstheme="minorHAnsi"/>
          <w:b/>
        </w:rPr>
        <w:t>2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30"/>
      </w:tblGrid>
      <w:tr w:rsidR="00A61547" w:rsidRPr="0025015F" w14:paraId="475F1A0C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0F6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975" w14:textId="6DE2D113" w:rsidR="00A61547" w:rsidRPr="0025015F" w:rsidRDefault="00A45988" w:rsidP="00235EC6">
            <w:pPr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 xml:space="preserve">Ação e </w:t>
            </w:r>
            <w:r w:rsidR="00235EC6" w:rsidRPr="0025015F">
              <w:rPr>
                <w:rFonts w:asciiTheme="minorHAnsi" w:hAnsiTheme="minorHAnsi" w:cstheme="minorHAnsi"/>
                <w:b/>
              </w:rPr>
              <w:t xml:space="preserve">formação </w:t>
            </w:r>
            <w:r w:rsidR="00A61547" w:rsidRPr="0025015F">
              <w:rPr>
                <w:rFonts w:asciiTheme="minorHAnsi" w:hAnsiTheme="minorHAnsi" w:cstheme="minorHAnsi"/>
                <w:b/>
              </w:rPr>
              <w:t xml:space="preserve"> </w:t>
            </w:r>
            <w:r w:rsidR="00235EC6" w:rsidRPr="0025015F">
              <w:rPr>
                <w:rFonts w:asciiTheme="minorHAnsi" w:hAnsiTheme="minorHAnsi" w:cstheme="minorHAnsi"/>
                <w:b/>
              </w:rPr>
              <w:t>de educadores e de formadores</w:t>
            </w:r>
            <w:r w:rsidRPr="0025015F">
              <w:rPr>
                <w:rFonts w:asciiTheme="minorHAnsi" w:hAnsiTheme="minorHAnsi" w:cstheme="minorHAnsi"/>
                <w:b/>
              </w:rPr>
              <w:t xml:space="preserve"> mediada pelos mult</w:t>
            </w:r>
            <w:r w:rsidR="000E3E37" w:rsidRPr="0025015F">
              <w:rPr>
                <w:rFonts w:asciiTheme="minorHAnsi" w:hAnsiTheme="minorHAnsi" w:cstheme="minorHAnsi"/>
                <w:b/>
              </w:rPr>
              <w:t xml:space="preserve">iletramentos </w:t>
            </w:r>
          </w:p>
        </w:tc>
      </w:tr>
      <w:tr w:rsidR="00A61547" w:rsidRPr="0025015F" w14:paraId="523F9109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F35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Tipo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3DB8" w14:textId="77777777" w:rsidR="00A61547" w:rsidRPr="0025015F" w:rsidRDefault="00A61547" w:rsidP="00DB1E2A">
            <w:pPr>
              <w:ind w:hanging="2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</w:rPr>
              <w:t>Eletiva</w:t>
            </w:r>
          </w:p>
        </w:tc>
      </w:tr>
      <w:tr w:rsidR="00A61547" w:rsidRPr="0025015F" w14:paraId="651D7385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443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A10E" w14:textId="5CE53901" w:rsidR="00A61547" w:rsidRPr="0025015F" w:rsidRDefault="0025015F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</w:rPr>
              <w:t>3ª feira – 19 às 22h</w:t>
            </w:r>
          </w:p>
        </w:tc>
      </w:tr>
      <w:tr w:rsidR="00A61547" w:rsidRPr="0025015F" w14:paraId="49D79CF6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A290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Professor (a)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1B5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</w:rPr>
              <w:t>Dra. Fernanda Coelho Liberali</w:t>
            </w:r>
          </w:p>
        </w:tc>
      </w:tr>
      <w:tr w:rsidR="00A61547" w:rsidRPr="0025015F" w14:paraId="0CA88DF5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6BE5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Créditos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2AEC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</w:rPr>
              <w:t>03 (três)</w:t>
            </w:r>
          </w:p>
        </w:tc>
      </w:tr>
      <w:tr w:rsidR="00A61547" w:rsidRPr="0025015F" w14:paraId="3BF71484" w14:textId="77777777" w:rsidTr="00DB1E2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AF9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  <w:b/>
              </w:rPr>
              <w:t>Nível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EA6C" w14:textId="77777777" w:rsidR="00A61547" w:rsidRPr="0025015F" w:rsidRDefault="00A61547" w:rsidP="00DB1E2A">
            <w:pPr>
              <w:widowControl w:val="0"/>
              <w:ind w:hanging="2"/>
              <w:jc w:val="both"/>
              <w:rPr>
                <w:rFonts w:asciiTheme="minorHAnsi" w:hAnsiTheme="minorHAnsi" w:cstheme="minorHAnsi"/>
              </w:rPr>
            </w:pPr>
            <w:r w:rsidRPr="0025015F">
              <w:rPr>
                <w:rFonts w:asciiTheme="minorHAnsi" w:hAnsiTheme="minorHAnsi" w:cstheme="minorHAnsi"/>
              </w:rPr>
              <w:t>Mestrado Profissional, Mestrado Acadêmico e Doutorado</w:t>
            </w:r>
          </w:p>
        </w:tc>
      </w:tr>
    </w:tbl>
    <w:p w14:paraId="10DAD948" w14:textId="77777777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</w:rPr>
      </w:pPr>
    </w:p>
    <w:p w14:paraId="36CE6404" w14:textId="77777777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  <w:b/>
        </w:rPr>
        <w:t>EMENTA:</w:t>
      </w:r>
    </w:p>
    <w:p w14:paraId="26DFC486" w14:textId="6DADEBAB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</w:rPr>
        <w:t xml:space="preserve">Este curso tem como objetivo </w:t>
      </w:r>
      <w:r w:rsidR="00847663" w:rsidRPr="0025015F">
        <w:rPr>
          <w:rFonts w:asciiTheme="minorHAnsi" w:hAnsiTheme="minorHAnsi" w:cstheme="minorHAnsi"/>
        </w:rPr>
        <w:t xml:space="preserve">desenvolver itinerários formativos para a ação e formação de </w:t>
      </w:r>
      <w:r w:rsidRPr="0025015F">
        <w:rPr>
          <w:rFonts w:asciiTheme="minorHAnsi" w:hAnsiTheme="minorHAnsi" w:cstheme="minorHAnsi"/>
        </w:rPr>
        <w:t xml:space="preserve">educadores e de formadores. Especificamente, focaliza a vivência de experiências com </w:t>
      </w:r>
      <w:r w:rsidR="00847663" w:rsidRPr="0025015F">
        <w:rPr>
          <w:rFonts w:asciiTheme="minorHAnsi" w:hAnsiTheme="minorHAnsi" w:cstheme="minorHAnsi"/>
        </w:rPr>
        <w:t xml:space="preserve">múltiplas </w:t>
      </w:r>
      <w:r w:rsidRPr="0025015F">
        <w:rPr>
          <w:rFonts w:asciiTheme="minorHAnsi" w:hAnsiTheme="minorHAnsi" w:cstheme="minorHAnsi"/>
        </w:rPr>
        <w:t xml:space="preserve">mídias, </w:t>
      </w:r>
      <w:r w:rsidR="00847663" w:rsidRPr="0025015F">
        <w:rPr>
          <w:rFonts w:asciiTheme="minorHAnsi" w:hAnsiTheme="minorHAnsi" w:cstheme="minorHAnsi"/>
        </w:rPr>
        <w:t>multimodalidade e multi/interculturalidade</w:t>
      </w:r>
      <w:r w:rsidRPr="0025015F">
        <w:rPr>
          <w:rFonts w:asciiTheme="minorHAnsi" w:hAnsiTheme="minorHAnsi" w:cstheme="minorHAnsi"/>
        </w:rPr>
        <w:t>. Pressupõe o planejamento e a análise de propostas de aulas, reuniões, sessões individuais, encontros com pais e demais atividades do contexto escolar, perpassadas pela diversidade de pensamentos e de formas significar.</w:t>
      </w:r>
    </w:p>
    <w:p w14:paraId="7182FEB3" w14:textId="77777777" w:rsidR="00A61547" w:rsidRPr="0025015F" w:rsidRDefault="00A61547" w:rsidP="00A61547">
      <w:pPr>
        <w:ind w:hanging="2"/>
        <w:rPr>
          <w:rFonts w:asciiTheme="minorHAnsi" w:hAnsiTheme="minorHAnsi" w:cstheme="minorHAnsi"/>
        </w:rPr>
      </w:pPr>
    </w:p>
    <w:p w14:paraId="497217CE" w14:textId="77777777" w:rsidR="00A61547" w:rsidRPr="0025015F" w:rsidRDefault="004B3DCF" w:rsidP="00A61547">
      <w:pPr>
        <w:spacing w:line="360" w:lineRule="auto"/>
        <w:ind w:hanging="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0"/>
          <w:id w:val="1654946947"/>
        </w:sdtPr>
        <w:sdtEndPr/>
        <w:sdtContent/>
      </w:sdt>
      <w:r w:rsidR="00A61547" w:rsidRPr="0025015F">
        <w:rPr>
          <w:rFonts w:asciiTheme="minorHAnsi" w:hAnsiTheme="minorHAnsi" w:cstheme="minorHAnsi"/>
          <w:b/>
        </w:rPr>
        <w:t>BIBLIOGRAFIA:</w:t>
      </w:r>
    </w:p>
    <w:p w14:paraId="655299CA" w14:textId="77777777" w:rsidR="001579ED" w:rsidRPr="0025015F" w:rsidRDefault="001579ED" w:rsidP="001579ED">
      <w:pPr>
        <w:pStyle w:val="PargrafodaLista"/>
        <w:spacing w:before="240"/>
        <w:ind w:leftChars="0" w:left="718" w:firstLineChars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2CE2D498" w14:textId="77777777" w:rsidR="001579ED" w:rsidRPr="0025015F" w:rsidRDefault="001579ED" w:rsidP="001579ED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BEVILAQUA, R. Novos estudos do letramento e multiletramentos: divergências e confluências. </w:t>
      </w:r>
      <w:r w:rsidRPr="0025015F">
        <w:rPr>
          <w:rFonts w:asciiTheme="minorHAnsi" w:hAnsiTheme="minorHAnsi" w:cstheme="minorHAnsi"/>
          <w:b/>
          <w:color w:val="000000" w:themeColor="text1"/>
          <w:shd w:val="clear" w:color="auto" w:fill="F9F9F9"/>
        </w:rPr>
        <w:t>RevLet – Revista Virtual de Letras</w:t>
      </w:r>
      <w:r w:rsidRPr="0025015F">
        <w:rPr>
          <w:rFonts w:asciiTheme="minorHAnsi" w:hAnsiTheme="minorHAnsi" w:cstheme="minorHAnsi"/>
          <w:color w:val="000000" w:themeColor="text1"/>
          <w:shd w:val="clear" w:color="auto" w:fill="F9F9F9"/>
        </w:rPr>
        <w:t>, v. 05, nº 01. jan/jul 2013. p. 99-114</w:t>
      </w:r>
    </w:p>
    <w:p w14:paraId="15028883" w14:textId="77777777" w:rsidR="001579ED" w:rsidRPr="0025015F" w:rsidRDefault="001579ED" w:rsidP="001579ED">
      <w:pPr>
        <w:pStyle w:val="Pargrafoda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CANDAU, Vera Maria Ferrão. 'Ideias-força' do pensamento de Boaventura Sousa Santos e a Educação Intercultural. </w:t>
      </w:r>
      <w:r w:rsidRPr="0025015F">
        <w:rPr>
          <w:rFonts w:asciiTheme="minorHAnsi" w:hAnsiTheme="minorHAnsi" w:cstheme="minorHAnsi"/>
          <w:b/>
          <w:color w:val="000000" w:themeColor="text1"/>
          <w:shd w:val="clear" w:color="auto" w:fill="F9F9F9"/>
        </w:rPr>
        <w:t>Educação em Revista</w:t>
      </w:r>
      <w:r w:rsidRPr="0025015F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(UFMG. Impresso) , v. 32, p. 15-34, 2016.</w:t>
      </w:r>
    </w:p>
    <w:p w14:paraId="1D3BD366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240" w:after="240" w:line="240" w:lineRule="auto"/>
        <w:ind w:leftChars="0" w:firstLineChars="0"/>
        <w:jc w:val="both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DA SILVA SANTOS, W; KARWOSKI, A.M. Pedagogia dos multiletramentos: desafios e perspectivas na docência. </w:t>
      </w:r>
      <w:r w:rsidRPr="0025015F">
        <w:rPr>
          <w:rFonts w:asciiTheme="minorHAnsi" w:hAnsiTheme="minorHAnsi" w:cstheme="minorHAnsi"/>
          <w:b/>
          <w:bCs/>
          <w:color w:val="000000" w:themeColor="text1"/>
        </w:rPr>
        <w:t>Revista Evidência</w:t>
      </w:r>
      <w:r w:rsidRPr="0025015F">
        <w:rPr>
          <w:rFonts w:asciiTheme="minorHAnsi" w:hAnsiTheme="minorHAnsi" w:cstheme="minorHAnsi"/>
          <w:color w:val="000000" w:themeColor="text1"/>
        </w:rPr>
        <w:t xml:space="preserve">, v. 14, n. 14, 2018. </w:t>
      </w:r>
      <w:hyperlink r:id="rId7">
        <w:r w:rsidRPr="0025015F">
          <w:rPr>
            <w:rFonts w:asciiTheme="minorHAnsi" w:hAnsiTheme="minorHAnsi" w:cstheme="minorHAnsi"/>
            <w:color w:val="000000" w:themeColor="text1"/>
            <w:u w:val="single"/>
          </w:rPr>
          <w:t>https://drive.google.com/file/d/1Bf67SIsHEGTjAHM4l2B5fu3HgXn9M12i/view?usp=sharing</w:t>
        </w:r>
      </w:hyperlink>
    </w:p>
    <w:p w14:paraId="1B29A050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line="24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FERREIRA, A. J.  Identidades Sociais, Letramento Visual e Letramento Crítico: Imagens na Mídia acerca de Raça/Etnia. </w:t>
      </w:r>
      <w:r w:rsidRPr="0025015F">
        <w:rPr>
          <w:rFonts w:asciiTheme="minorHAnsi" w:hAnsiTheme="minorHAnsi" w:cstheme="minorHAnsi"/>
          <w:b/>
          <w:bCs/>
          <w:color w:val="000000" w:themeColor="text1"/>
        </w:rPr>
        <w:t>Trabalhos em Linguística Aplicada</w:t>
      </w:r>
      <w:r w:rsidRPr="0025015F">
        <w:rPr>
          <w:rFonts w:asciiTheme="minorHAnsi" w:hAnsiTheme="minorHAnsi" w:cstheme="minorHAnsi"/>
          <w:color w:val="000000" w:themeColor="text1"/>
        </w:rPr>
        <w:t>. Campinas, 2012.</w:t>
      </w:r>
    </w:p>
    <w:p w14:paraId="0BE5915C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line="24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HOOKS, Bell. </w:t>
      </w:r>
      <w:r w:rsidRPr="0025015F">
        <w:rPr>
          <w:rFonts w:asciiTheme="minorHAnsi" w:hAnsiTheme="minorHAnsi" w:cstheme="minorHAnsi"/>
          <w:b/>
          <w:color w:val="000000" w:themeColor="text1"/>
        </w:rPr>
        <w:t>Ensinando a Transgredir. Educação  como Prática de Liberdade</w:t>
      </w:r>
      <w:r w:rsidRPr="0025015F">
        <w:rPr>
          <w:rFonts w:asciiTheme="minorHAnsi" w:hAnsiTheme="minorHAnsi" w:cstheme="minorHAnsi"/>
          <w:color w:val="000000" w:themeColor="text1"/>
        </w:rPr>
        <w:t xml:space="preserve">. Tradução: Marcelo Brandão.  São Paulo: Martins Fontes, 2013. </w:t>
      </w:r>
    </w:p>
    <w:p w14:paraId="0106348B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120" w:after="120" w:line="240" w:lineRule="auto"/>
        <w:ind w:leftChars="0" w:firstLineChars="0"/>
        <w:rPr>
          <w:rFonts w:asciiTheme="minorHAnsi" w:hAnsiTheme="minorHAnsi" w:cstheme="minorHAnsi"/>
          <w:shd w:val="clear" w:color="auto" w:fill="FFFFFF"/>
        </w:rPr>
      </w:pPr>
      <w:r w:rsidRPr="0025015F">
        <w:rPr>
          <w:rFonts w:asciiTheme="minorHAnsi" w:hAnsiTheme="minorHAnsi" w:cstheme="minorHAnsi"/>
          <w:shd w:val="clear" w:color="auto" w:fill="FFFFFF"/>
        </w:rPr>
        <w:lastRenderedPageBreak/>
        <w:t xml:space="preserve">LIBERALI, F. C.; MAZUCHELLI, L. P.; MODESTO-SARRA, L. K. O brincar no Multiletramento Engajado para a construção de práticas insurgentes. </w:t>
      </w:r>
      <w:r w:rsidRPr="0025015F">
        <w:rPr>
          <w:rFonts w:asciiTheme="minorHAnsi" w:hAnsiTheme="minorHAnsi" w:cstheme="minorHAnsi"/>
          <w:b/>
          <w:bCs/>
          <w:shd w:val="clear" w:color="auto" w:fill="FFFFFF"/>
        </w:rPr>
        <w:t>Revista De Estudos Em Educação E Diversidade - REED</w:t>
      </w:r>
      <w:r w:rsidRPr="0025015F">
        <w:rPr>
          <w:rFonts w:asciiTheme="minorHAnsi" w:hAnsiTheme="minorHAnsi" w:cstheme="minorHAnsi"/>
          <w:shd w:val="clear" w:color="auto" w:fill="FFFFFF"/>
        </w:rPr>
        <w:t>, 2(6), 1-26, 2021a. Disponível em: &lt;https://doi.org/10.22481/reed.v2i6.9643&gt;. Acesso em 16 fev. 2022.</w:t>
      </w:r>
    </w:p>
    <w:p w14:paraId="661A5BDC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120" w:after="120" w:line="240" w:lineRule="auto"/>
        <w:ind w:leftChars="0" w:firstLineChars="0"/>
        <w:rPr>
          <w:rFonts w:asciiTheme="minorHAnsi" w:hAnsiTheme="minorHAnsi" w:cstheme="minorHAnsi"/>
          <w:shd w:val="clear" w:color="auto" w:fill="FFFFFF"/>
        </w:rPr>
      </w:pPr>
      <w:bookmarkStart w:id="0" w:name="_GoBack"/>
      <w:r w:rsidRPr="0025015F">
        <w:rPr>
          <w:rFonts w:asciiTheme="minorHAnsi" w:hAnsiTheme="minorHAnsi" w:cstheme="minorHAnsi"/>
          <w:shd w:val="clear" w:color="auto" w:fill="FFFFFF"/>
        </w:rPr>
        <w:t xml:space="preserve">LIBERALI, F. C.; MODESTO-SARRA, L. K.; MAZUCHELLI, L.; AMARAL, M. F.; </w:t>
      </w:r>
      <w:bookmarkEnd w:id="0"/>
      <w:r w:rsidRPr="0025015F">
        <w:rPr>
          <w:rFonts w:asciiTheme="minorHAnsi" w:hAnsiTheme="minorHAnsi" w:cstheme="minorHAnsi"/>
          <w:shd w:val="clear" w:color="auto" w:fill="FFFFFF"/>
        </w:rPr>
        <w:t xml:space="preserve">MEDEIROS, B. S. F. Teatro do oprimido e direitos humanos: estratégia pedagógica para a (trans)formação. </w:t>
      </w:r>
      <w:r w:rsidRPr="0025015F">
        <w:rPr>
          <w:rFonts w:asciiTheme="minorHAnsi" w:hAnsiTheme="minorHAnsi" w:cstheme="minorHAnsi"/>
          <w:b/>
          <w:bCs/>
          <w:shd w:val="clear" w:color="auto" w:fill="FFFFFF"/>
        </w:rPr>
        <w:t>Cadernos de Linguagem e Sociedade</w:t>
      </w:r>
      <w:r w:rsidRPr="0025015F">
        <w:rPr>
          <w:rFonts w:asciiTheme="minorHAnsi" w:hAnsiTheme="minorHAnsi" w:cstheme="minorHAnsi"/>
          <w:shd w:val="clear" w:color="auto" w:fill="FFFFFF"/>
        </w:rPr>
        <w:t>, 22(2), 232–252, 2021b. Disponível em: https://periodicos.unb.br/index.php/les/article/view/4090. Acesso em 16 fev. 2022.</w:t>
      </w:r>
    </w:p>
    <w:p w14:paraId="39B59D1F" w14:textId="77777777" w:rsidR="001579ED" w:rsidRPr="0025015F" w:rsidRDefault="004B3DCF" w:rsidP="001579ED">
      <w:pPr>
        <w:pStyle w:val="PargrafodaLista"/>
        <w:numPr>
          <w:ilvl w:val="0"/>
          <w:numId w:val="32"/>
        </w:numPr>
        <w:spacing w:before="120" w:after="120"/>
        <w:ind w:leftChars="0" w:firstLineChars="0"/>
        <w:rPr>
          <w:rFonts w:asciiTheme="minorHAnsi" w:hAnsiTheme="minorHAnsi" w:cstheme="minorHAnsi"/>
          <w:shd w:val="clear" w:color="auto" w:fill="FFFFFF"/>
        </w:rPr>
      </w:pPr>
      <w:hyperlink r:id="rId8" w:tgtFrame="_blank" w:history="1">
        <w:r w:rsidR="001579ED" w:rsidRPr="0025015F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LIBERALI, F. C</w:t>
        </w:r>
        <w:r w:rsidR="001579ED" w:rsidRPr="0025015F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  <w:bdr w:val="none" w:sz="0" w:space="0" w:color="auto" w:frame="1"/>
          </w:rPr>
          <w:t>.</w:t>
        </w:r>
      </w:hyperlink>
      <w:r w:rsidR="001579ED" w:rsidRPr="0025015F">
        <w:rPr>
          <w:rFonts w:asciiTheme="minorHAnsi" w:hAnsiTheme="minorHAnsi" w:cstheme="minorHAnsi"/>
          <w:shd w:val="clear" w:color="auto" w:fill="FFFFFF"/>
        </w:rPr>
        <w:t>; SEGUNDO, P. R. G.; FREITAG, R. M. K.; </w:t>
      </w:r>
      <w:hyperlink r:id="rId9" w:tgtFrame="_blank" w:tooltip="Clique para visualizar o currículo" w:history="1">
        <w:r w:rsidR="001579ED" w:rsidRPr="0025015F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  <w:shd w:val="clear" w:color="auto" w:fill="FFFFFF"/>
          </w:rPr>
          <w:t>CARRIJO, V. L. S.</w:t>
        </w:r>
      </w:hyperlink>
      <w:r w:rsidR="001579ED" w:rsidRPr="0025015F">
        <w:rPr>
          <w:rFonts w:asciiTheme="minorHAnsi" w:hAnsiTheme="minorHAnsi" w:cstheme="minorHAnsi"/>
          <w:shd w:val="clear" w:color="auto" w:fill="FFFFFF"/>
        </w:rPr>
        <w:t> (</w:t>
      </w:r>
      <w:proofErr w:type="spellStart"/>
      <w:r w:rsidR="001579ED" w:rsidRPr="0025015F">
        <w:rPr>
          <w:rFonts w:asciiTheme="minorHAnsi" w:hAnsiTheme="minorHAnsi" w:cstheme="minorHAnsi"/>
          <w:shd w:val="clear" w:color="auto" w:fill="FFFFFF"/>
        </w:rPr>
        <w:t>Orgs</w:t>
      </w:r>
      <w:proofErr w:type="spellEnd"/>
      <w:r w:rsidR="001579ED" w:rsidRPr="0025015F">
        <w:rPr>
          <w:rFonts w:asciiTheme="minorHAnsi" w:hAnsiTheme="minorHAnsi" w:cstheme="minorHAnsi"/>
          <w:shd w:val="clear" w:color="auto" w:fill="FFFFFF"/>
        </w:rPr>
        <w:t xml:space="preserve">.). </w:t>
      </w:r>
      <w:r w:rsidR="001579ED" w:rsidRPr="0025015F">
        <w:rPr>
          <w:rFonts w:asciiTheme="minorHAnsi" w:hAnsiTheme="minorHAnsi" w:cstheme="minorHAnsi"/>
          <w:b/>
          <w:bCs/>
          <w:shd w:val="clear" w:color="auto" w:fill="FFFFFF"/>
        </w:rPr>
        <w:t>Multiletramentos, práticas de leitura e compromisso social</w:t>
      </w:r>
      <w:r w:rsidR="001579ED" w:rsidRPr="0025015F">
        <w:rPr>
          <w:rFonts w:asciiTheme="minorHAnsi" w:hAnsiTheme="minorHAnsi" w:cstheme="minorHAnsi"/>
          <w:i/>
          <w:iCs/>
          <w:shd w:val="clear" w:color="auto" w:fill="FFFFFF"/>
        </w:rPr>
        <w:t>.</w:t>
      </w:r>
      <w:r w:rsidR="001579ED" w:rsidRPr="0025015F">
        <w:rPr>
          <w:rFonts w:asciiTheme="minorHAnsi" w:hAnsiTheme="minorHAnsi" w:cstheme="minorHAnsi"/>
          <w:shd w:val="clear" w:color="auto" w:fill="FFFFFF"/>
        </w:rPr>
        <w:t xml:space="preserve"> Campinas: Pontes, 2021.</w:t>
      </w:r>
    </w:p>
    <w:p w14:paraId="1C42FCF0" w14:textId="77777777" w:rsidR="001579ED" w:rsidRPr="0025015F" w:rsidRDefault="001579ED" w:rsidP="001579ED">
      <w:pPr>
        <w:pStyle w:val="PargrafodaLista"/>
        <w:numPr>
          <w:ilvl w:val="0"/>
          <w:numId w:val="32"/>
        </w:numPr>
        <w:tabs>
          <w:tab w:val="left" w:pos="284"/>
        </w:tabs>
        <w:spacing w:after="240" w:line="240" w:lineRule="auto"/>
        <w:ind w:leftChars="0" w:firstLineChars="0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NASCIMENTO, Roseli G.; BEZERRA, Fábio A.  S.; HEBERLE, Viviane M. Multiletramentos: iniciação à análise de imagens. </w:t>
      </w:r>
      <w:r w:rsidRPr="0025015F">
        <w:rPr>
          <w:rFonts w:asciiTheme="minorHAnsi" w:hAnsiTheme="minorHAnsi" w:cstheme="minorHAnsi"/>
          <w:b/>
          <w:color w:val="000000" w:themeColor="text1"/>
        </w:rPr>
        <w:t>Linguagem &amp; Ensino</w:t>
      </w:r>
      <w:r w:rsidRPr="0025015F">
        <w:rPr>
          <w:rFonts w:asciiTheme="minorHAnsi" w:hAnsiTheme="minorHAnsi" w:cstheme="minorHAnsi"/>
          <w:color w:val="000000" w:themeColor="text1"/>
        </w:rPr>
        <w:t>, Pelotas, v.14, n.2, p. 529-552, jul./dez. 2011.</w:t>
      </w:r>
    </w:p>
    <w:p w14:paraId="50EE4559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120" w:after="120"/>
        <w:ind w:leftChars="0" w:firstLineChars="0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</w:rPr>
        <w:t xml:space="preserve">RODRIGUES, P. A.; CARRIJO, V. L. S.; MODESTO-SARRA, L. K. Experiências de um sarau: o inédito viável em meio a pandemia. </w:t>
      </w:r>
      <w:r w:rsidRPr="0025015F">
        <w:rPr>
          <w:rFonts w:asciiTheme="minorHAnsi" w:hAnsiTheme="minorHAnsi" w:cstheme="minorHAnsi"/>
          <w:i/>
          <w:iCs/>
        </w:rPr>
        <w:t>Teias</w:t>
      </w:r>
      <w:r w:rsidRPr="0025015F">
        <w:rPr>
          <w:rFonts w:asciiTheme="minorHAnsi" w:hAnsiTheme="minorHAnsi" w:cstheme="minorHAnsi"/>
        </w:rPr>
        <w:t>, v. 22, p. 122-132, 2021.</w:t>
      </w:r>
    </w:p>
    <w:p w14:paraId="5FE75015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240" w:line="24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ROJO, R. </w:t>
      </w:r>
      <w:r w:rsidRPr="0025015F">
        <w:rPr>
          <w:rFonts w:asciiTheme="minorHAnsi" w:hAnsiTheme="minorHAnsi" w:cstheme="minorHAnsi"/>
          <w:b/>
          <w:color w:val="000000" w:themeColor="text1"/>
        </w:rPr>
        <w:t>Pedagogia dos Multiletramentos: diversidade cultural e de linguagens na escola</w:t>
      </w:r>
      <w:r w:rsidRPr="0025015F">
        <w:rPr>
          <w:rFonts w:asciiTheme="minorHAnsi" w:hAnsiTheme="minorHAnsi" w:cstheme="minorHAnsi"/>
          <w:color w:val="000000" w:themeColor="text1"/>
        </w:rPr>
        <w:t>. São Paulo: Parábola, 2012.</w:t>
      </w:r>
    </w:p>
    <w:p w14:paraId="47F80CEC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120" w:after="120"/>
        <w:ind w:leftChars="0" w:firstLineChars="0"/>
        <w:rPr>
          <w:rFonts w:asciiTheme="minorHAnsi" w:hAnsiTheme="minorHAnsi" w:cstheme="minorHAnsi"/>
        </w:rPr>
      </w:pPr>
      <w:r w:rsidRPr="0025015F">
        <w:rPr>
          <w:rFonts w:asciiTheme="minorHAnsi" w:hAnsiTheme="minorHAnsi" w:cstheme="minorHAnsi"/>
        </w:rPr>
        <w:t xml:space="preserve">SANTOS, B. S. </w:t>
      </w:r>
      <w:r w:rsidRPr="0025015F">
        <w:rPr>
          <w:rFonts w:asciiTheme="minorHAnsi" w:hAnsiTheme="minorHAnsi" w:cstheme="minorHAnsi"/>
          <w:b/>
          <w:bCs/>
          <w:iCs/>
        </w:rPr>
        <w:t>A gramática do tempo, para uma nova cultura política.</w:t>
      </w:r>
      <w:r w:rsidRPr="0025015F">
        <w:rPr>
          <w:rFonts w:asciiTheme="minorHAnsi" w:hAnsiTheme="minorHAnsi" w:cstheme="minorHAnsi"/>
        </w:rPr>
        <w:t xml:space="preserve"> São Paulo: Cortez, 2008.</w:t>
      </w:r>
    </w:p>
    <w:p w14:paraId="383239D0" w14:textId="77777777" w:rsidR="001579ED" w:rsidRPr="0025015F" w:rsidRDefault="001579ED" w:rsidP="001579ED">
      <w:pPr>
        <w:pStyle w:val="PargrafodaLista"/>
        <w:numPr>
          <w:ilvl w:val="0"/>
          <w:numId w:val="32"/>
        </w:numPr>
        <w:spacing w:before="240" w:line="24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lang w:val="en-US"/>
        </w:rPr>
        <w:t xml:space="preserve">THE NEW LONDON GROUP. A pedagogy of multiliteracies: designing social futures. </w:t>
      </w:r>
      <w:r w:rsidRPr="0025015F">
        <w:rPr>
          <w:rFonts w:asciiTheme="minorHAnsi" w:hAnsiTheme="minorHAnsi" w:cstheme="minorHAnsi"/>
          <w:b/>
          <w:i/>
          <w:color w:val="000000" w:themeColor="text1"/>
        </w:rPr>
        <w:t>The Harvard educational review</w:t>
      </w:r>
      <w:r w:rsidRPr="0025015F">
        <w:rPr>
          <w:rFonts w:asciiTheme="minorHAnsi" w:hAnsiTheme="minorHAnsi" w:cstheme="minorHAnsi"/>
          <w:color w:val="000000" w:themeColor="text1"/>
        </w:rPr>
        <w:t>, 1996.</w:t>
      </w:r>
    </w:p>
    <w:p w14:paraId="1BDB40B9" w14:textId="77777777" w:rsidR="00A61547" w:rsidRPr="0025015F" w:rsidRDefault="00A61547" w:rsidP="00A6154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</w:rPr>
      </w:pPr>
    </w:p>
    <w:p w14:paraId="454EBED1" w14:textId="77777777" w:rsidR="00A61547" w:rsidRPr="0025015F" w:rsidRDefault="00A61547" w:rsidP="00A61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78FB27F2" w14:textId="77777777" w:rsidR="00A61547" w:rsidRPr="0025015F" w:rsidRDefault="00A61547" w:rsidP="00A6154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</w:rPr>
      </w:pPr>
      <w:r w:rsidRPr="0025015F">
        <w:rPr>
          <w:rFonts w:asciiTheme="minorHAnsi" w:hAnsiTheme="minorHAnsi" w:cstheme="minorHAnsi"/>
          <w:b/>
        </w:rPr>
        <w:t>EXTRAS:</w:t>
      </w:r>
    </w:p>
    <w:p w14:paraId="56386ED1" w14:textId="77777777" w:rsidR="00A61547" w:rsidRPr="0025015F" w:rsidRDefault="00A61547" w:rsidP="00A6154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b/>
        </w:rPr>
      </w:pPr>
    </w:p>
    <w:p w14:paraId="1C36777E" w14:textId="77777777" w:rsidR="00E42C73" w:rsidRPr="0025015F" w:rsidRDefault="00E42C73" w:rsidP="00E42C73">
      <w:pPr>
        <w:pStyle w:val="PargrafodaLista"/>
        <w:numPr>
          <w:ilvl w:val="0"/>
          <w:numId w:val="29"/>
        </w:numPr>
        <w:spacing w:line="24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GARCIA, Antero; LUKE, Allan; SEGLEM. </w:t>
      </w:r>
      <w:r w:rsidRPr="0025015F">
        <w:rPr>
          <w:rFonts w:asciiTheme="minorHAnsi" w:hAnsiTheme="minorHAnsi" w:cstheme="minorHAnsi"/>
          <w:color w:val="000000" w:themeColor="text1"/>
          <w:lang w:val="en-US"/>
        </w:rPr>
        <w:t xml:space="preserve">Looking at the Next 20 Years of Multiliteracies: A Discussion with Allan Luke, </w:t>
      </w:r>
      <w:r w:rsidRPr="0025015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Theory </w:t>
      </w:r>
      <w:proofErr w:type="gramStart"/>
      <w:r w:rsidRPr="0025015F">
        <w:rPr>
          <w:rFonts w:asciiTheme="minorHAnsi" w:hAnsiTheme="minorHAnsi" w:cstheme="minorHAnsi"/>
          <w:b/>
          <w:bCs/>
          <w:color w:val="000000" w:themeColor="text1"/>
          <w:lang w:val="en-US"/>
        </w:rPr>
        <w:t>Into</w:t>
      </w:r>
      <w:proofErr w:type="gramEnd"/>
      <w:r w:rsidRPr="0025015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Practice</w:t>
      </w:r>
      <w:r w:rsidRPr="0025015F">
        <w:rPr>
          <w:rFonts w:asciiTheme="minorHAnsi" w:hAnsiTheme="minorHAnsi" w:cstheme="minorHAnsi"/>
          <w:color w:val="000000" w:themeColor="text1"/>
          <w:lang w:val="en-US"/>
        </w:rPr>
        <w:t xml:space="preserve">, 57:1, 72-78, 2018. </w:t>
      </w:r>
      <w:r w:rsidRPr="0025015F">
        <w:rPr>
          <w:rFonts w:asciiTheme="minorHAnsi" w:hAnsiTheme="minorHAnsi" w:cstheme="minorHAnsi"/>
          <w:color w:val="000000" w:themeColor="text1"/>
        </w:rPr>
        <w:t>DOI: 10.1080/00405841.2017.1390330</w:t>
      </w:r>
    </w:p>
    <w:p w14:paraId="4E002429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BARBOSA, M. R. S. A.; VIAN JR, O. Letramento midiático: inserção do diálogo entre texto visual e verbal no ensino fundamental. Calidoscópio, v. 16, n. 3, p. 380-391, 2018. Disponível em: http://revistas.unisinos.br/index.php/calidoscopio/article/view/cld.2018.163.03/60746809. Acesso em 13 ago. 2019.</w:t>
      </w:r>
    </w:p>
    <w:p w14:paraId="767829BC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lastRenderedPageBreak/>
        <w:t xml:space="preserve">BUZATO, Marcelo El Khori. </w:t>
      </w:r>
      <w:r w:rsidRPr="0025015F">
        <w:rPr>
          <w:rFonts w:asciiTheme="minorHAnsi" w:hAnsiTheme="minorHAnsi" w:cstheme="minorHAnsi"/>
          <w:i/>
          <w:color w:val="000000" w:themeColor="text1"/>
          <w:highlight w:val="white"/>
        </w:rPr>
        <w:t>Letramentos multimodais críticos: contornos e possibilidades.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r w:rsidRPr="0025015F">
        <w:rPr>
          <w:rFonts w:asciiTheme="minorHAnsi" w:hAnsiTheme="minorHAnsi" w:cstheme="minorHAnsi"/>
          <w:b/>
          <w:color w:val="000000" w:themeColor="text1"/>
          <w:highlight w:val="white"/>
        </w:rPr>
        <w:t>Revista Crop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 (Revista do Programa de Estudos Linguísticos e Literários em Inglês. São Paulo, p. 108- 144. Dez.2017. </w:t>
      </w:r>
    </w:p>
    <w:p w14:paraId="7AE60043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CANDAU, V. M. Direitos humanos, educação e interculturalidade: as tensões entre igualdade e diferença. Revista Brasileira de Educação, vol. 13, n. 37, p.45-56, abr. 2008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64A50AFD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CANDAU, V.M.F.; ANHORN, C.T.G. A questão didática e a perspectiva multicultural: Uma articulação necessária. Trabalho apresentado no GT de Didática, na XXII Reunião Anual da Anped, Caxambu, MG, 24-28 set., 2000.</w:t>
      </w:r>
    </w:p>
    <w:p w14:paraId="2AA38778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CATO, N. R. Letramento multimodal: participação em gêneros discursivos multimodais em livros didáticos de língua inglesa. Pesquisas em Discurso Pedagógico. (PUCRio) Rio de Janeiro, 2013.2.</w:t>
      </w:r>
    </w:p>
    <w:p w14:paraId="5E90CE39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 xml:space="preserve">COPE, B.; KALANTZIS, M.  Multialfabetización: nuevas alfabetizaciones, nuevas formas de aprendizaje. 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Boletín de la Asociación Andaluza de Bibliotecarios,n.º 98-99, enero-junio  2010,  53-91. 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Disponível em:  http://www.aab.es/aab/images/stories/Bo-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>letin/98_99/3.pdf. Acesso 26 abr. 2021.</w:t>
      </w:r>
    </w:p>
    <w:p w14:paraId="7444536B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DA SILVA SANTOS, W; KARWOSKI, A.M. Pedagogia dos multiletramentos: desafios e perspectivas na docência. Revista Evidência, v. 14, n. 14, 2018. </w:t>
      </w:r>
      <w:hyperlink r:id="rId10" w:history="1">
        <w:r w:rsidRPr="0025015F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https://drive.google.com/file/d/1Bf67SIsHEGTjAHM4l2B5fu3HgXn9M12i/view?usp=sharing</w:t>
        </w:r>
      </w:hyperlink>
    </w:p>
    <w:p w14:paraId="7C413397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DA SILVA SANTOS, W; KARWOSKI, A.M. Pedagogia dos multiletramentos: desafios e perspectivas na docência. Revista Evidência, v. 14, n. 14, 2018.</w:t>
      </w:r>
    </w:p>
    <w:p w14:paraId="6C6534A5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DIAS, Camila. Alfabetização e multiletramentos em contextos bilíngues: algumas propostas. </w:t>
      </w:r>
      <w:r w:rsidRPr="0025015F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In: 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MEGALE, A. (org.). </w:t>
      </w:r>
      <w:r w:rsidRPr="0025015F">
        <w:rPr>
          <w:rFonts w:asciiTheme="minorHAnsi" w:hAnsiTheme="minorHAnsi" w:cstheme="minorHAnsi"/>
          <w:i/>
          <w:color w:val="000000" w:themeColor="text1"/>
          <w:highlight w:val="white"/>
        </w:rPr>
        <w:t>Desafios e práticas na Educação Bilíngue.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 São Paulo: Fundação Santillana, 2020. p. 93-105. Disponível em:&lt;</w:t>
      </w:r>
      <w:hyperlink r:id="rId11">
        <w:r w:rsidRPr="0025015F">
          <w:rPr>
            <w:rFonts w:asciiTheme="minorHAnsi" w:hAnsiTheme="minorHAnsi" w:cstheme="minorHAnsi"/>
            <w:color w:val="000000" w:themeColor="text1"/>
            <w:highlight w:val="white"/>
            <w:u w:val="single"/>
          </w:rPr>
          <w:t>https://www.academia.edu/43674256/Desafios_e_práticas_na_Educação_Bil%C3%ADngue</w:t>
        </w:r>
      </w:hyperlink>
      <w:r w:rsidRPr="0025015F">
        <w:rPr>
          <w:rFonts w:asciiTheme="minorHAnsi" w:hAnsiTheme="minorHAnsi" w:cstheme="minorHAnsi"/>
          <w:color w:val="000000" w:themeColor="text1"/>
          <w:highlight w:val="white"/>
        </w:rPr>
        <w:t>&gt;. Acesso em: 22/04/2021.</w:t>
      </w:r>
    </w:p>
    <w:p w14:paraId="01A18379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FREIRE, P. Pedagogia do oprimido. Rio de Janeiro: Paz e Terra, 1987.</w:t>
      </w:r>
    </w:p>
    <w:p w14:paraId="2C3D713B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Fundação Telefônica: Educação no Século XXI: </w:t>
      </w:r>
      <w:r w:rsidRPr="0025015F">
        <w:rPr>
          <w:rFonts w:asciiTheme="minorHAnsi" w:hAnsiTheme="minorHAnsi" w:cstheme="minorHAnsi"/>
          <w:i/>
          <w:color w:val="000000" w:themeColor="text1"/>
          <w:highlight w:val="white"/>
        </w:rPr>
        <w:t>Multiletramentos.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 São Paulo: Fundação Telefônica, 2013. Disponível em: </w:t>
      </w:r>
      <w:hyperlink r:id="rId12">
        <w:r w:rsidRPr="0025015F">
          <w:rPr>
            <w:rFonts w:asciiTheme="minorHAnsi" w:hAnsiTheme="minorHAnsi" w:cstheme="minorHAnsi"/>
            <w:color w:val="000000" w:themeColor="text1"/>
            <w:highlight w:val="white"/>
            <w:u w:val="single"/>
          </w:rPr>
          <w:t>http://fundacaotelefonica.org.br/wp-content/uploads/pdfs/caderno3_multiletramentos.pdf</w:t>
        </w:r>
      </w:hyperlink>
      <w:r w:rsidRPr="0025015F">
        <w:rPr>
          <w:rFonts w:asciiTheme="minorHAnsi" w:hAnsiTheme="minorHAnsi" w:cstheme="minorHAnsi"/>
          <w:color w:val="000000" w:themeColor="text1"/>
          <w:highlight w:val="white"/>
        </w:rPr>
        <w:t>. Acesso em 22/04/2021.</w:t>
      </w:r>
    </w:p>
    <w:p w14:paraId="4C2DA7B8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lastRenderedPageBreak/>
        <w:t xml:space="preserve">GARCIA, Antero; LUKE, Allan; SEGLEM. </w:t>
      </w:r>
      <w:r w:rsidRPr="0025015F">
        <w:rPr>
          <w:rFonts w:asciiTheme="minorHAnsi" w:hAnsiTheme="minorHAnsi" w:cstheme="minorHAnsi"/>
          <w:color w:val="000000" w:themeColor="text1"/>
          <w:lang w:val="en-US"/>
        </w:rPr>
        <w:t xml:space="preserve">Looking at the Next 20 Years of Multiliteracies: A Discussion with Allan Luke, Theory </w:t>
      </w:r>
      <w:proofErr w:type="gramStart"/>
      <w:r w:rsidRPr="0025015F">
        <w:rPr>
          <w:rFonts w:asciiTheme="minorHAnsi" w:hAnsiTheme="minorHAnsi" w:cstheme="minorHAnsi"/>
          <w:color w:val="000000" w:themeColor="text1"/>
          <w:lang w:val="en-US"/>
        </w:rPr>
        <w:t>Into</w:t>
      </w:r>
      <w:proofErr w:type="gramEnd"/>
      <w:r w:rsidRPr="0025015F">
        <w:rPr>
          <w:rFonts w:asciiTheme="minorHAnsi" w:hAnsiTheme="minorHAnsi" w:cstheme="minorHAnsi"/>
          <w:color w:val="000000" w:themeColor="text1"/>
          <w:lang w:val="en-US"/>
        </w:rPr>
        <w:t xml:space="preserve"> Practice, 57:1, 72-78, 2018. </w:t>
      </w:r>
      <w:r w:rsidRPr="0025015F">
        <w:rPr>
          <w:rFonts w:asciiTheme="minorHAnsi" w:hAnsiTheme="minorHAnsi" w:cstheme="minorHAnsi"/>
          <w:color w:val="000000" w:themeColor="text1"/>
        </w:rPr>
        <w:t>DOI: 10.1080/00405841.2017.1390330</w:t>
      </w:r>
    </w:p>
    <w:p w14:paraId="0E882789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hooks, B.; Ensinando Pensamento Crítico: sabedoria prática. Tradução Bhuvi Libânio. São Paulo: Elefante, 2020, 288p. </w:t>
      </w:r>
    </w:p>
    <w:p w14:paraId="18615AEF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  <w:lang w:val="en-US"/>
        </w:rPr>
      </w:pPr>
      <w:proofErr w:type="spellStart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Jewitt</w:t>
      </w:r>
      <w:proofErr w:type="spellEnd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, C., Kress, G., </w:t>
      </w:r>
      <w:proofErr w:type="spellStart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Ogborn</w:t>
      </w:r>
      <w:proofErr w:type="spellEnd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, J., </w:t>
      </w:r>
      <w:proofErr w:type="spellStart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Tsartsarelis</w:t>
      </w:r>
      <w:proofErr w:type="spellEnd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, C. Exploring learning through visual, actional and linguistic communication: The multimodal environment of science classroom. </w:t>
      </w:r>
      <w:r w:rsidRPr="0025015F">
        <w:rPr>
          <w:rFonts w:asciiTheme="minorHAnsi" w:eastAsia="Arial" w:hAnsiTheme="minorHAnsi" w:cstheme="minorHAnsi"/>
          <w:i/>
          <w:color w:val="000000" w:themeColor="text1"/>
          <w:highlight w:val="white"/>
          <w:lang w:val="en-US"/>
        </w:rPr>
        <w:t xml:space="preserve">Educational </w:t>
      </w:r>
      <w:proofErr w:type="gramStart"/>
      <w:r w:rsidRPr="0025015F">
        <w:rPr>
          <w:rFonts w:asciiTheme="minorHAnsi" w:eastAsia="Arial" w:hAnsiTheme="minorHAnsi" w:cstheme="minorHAnsi"/>
          <w:i/>
          <w:color w:val="000000" w:themeColor="text1"/>
          <w:highlight w:val="white"/>
          <w:lang w:val="en-US"/>
        </w:rPr>
        <w:t>Review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 ,</w:t>
      </w:r>
      <w:proofErr w:type="gramEnd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 2004.</w:t>
      </w:r>
    </w:p>
    <w:p w14:paraId="69EA4416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  <w:lang w:val="en-US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KRESS, G. Multimodality: A social semiotic approach to contemporary communication. Oxon and New York: Routledge, 2010.</w:t>
      </w:r>
    </w:p>
    <w:p w14:paraId="5B42E1D9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  <w:lang w:val="en-US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KRESS, G. R.; VAN LEEUWEN, T. Reading images: the grammar of visual design. New York: Routledge, 1996.</w:t>
      </w:r>
    </w:p>
    <w:p w14:paraId="2FDF2437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 xml:space="preserve">LEMKE, J. Letramento metamidiático: transformando significados e mídias. </w:t>
      </w:r>
      <w:r w:rsidRPr="0025015F">
        <w:rPr>
          <w:rFonts w:asciiTheme="minorHAnsi" w:eastAsia="Arial" w:hAnsiTheme="minorHAnsi" w:cstheme="minorHAnsi"/>
          <w:b/>
          <w:color w:val="000000" w:themeColor="text1"/>
          <w:highlight w:val="white"/>
        </w:rPr>
        <w:t>Revista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 xml:space="preserve"> </w:t>
      </w:r>
      <w:r w:rsidRPr="0025015F">
        <w:rPr>
          <w:rFonts w:asciiTheme="minorHAnsi" w:eastAsia="Arial" w:hAnsiTheme="minorHAnsi" w:cstheme="minorHAnsi"/>
          <w:b/>
          <w:color w:val="000000" w:themeColor="text1"/>
          <w:highlight w:val="white"/>
        </w:rPr>
        <w:t>Trabalhos em Linguística Aplicada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, Campinas, n. 49 (2), p. 455-479. 2010.</w:t>
      </w:r>
    </w:p>
    <w:p w14:paraId="1E7D186A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LIBERALI, F.; FUGA, V. P.; DIEGUES, U. C. C.; CARVALHO, M. P. (Orgs.). Educação em tempos de pandemia: brincando com um mundo possível.  Campinas, SP : Pontes Editores, 2020.</w:t>
      </w:r>
    </w:p>
    <w:p w14:paraId="401E6A75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LIBERALI, F.; SWANWICK, R. </w:t>
      </w:r>
      <w:proofErr w:type="spellStart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Translanguaging</w:t>
      </w:r>
      <w:proofErr w:type="spellEnd"/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 xml:space="preserve"> as a Tool for Decolonizing Interactions in a Space for Confronting Inequalities.</w:t>
      </w:r>
      <w:r w:rsidRPr="0025015F">
        <w:rPr>
          <w:rFonts w:asciiTheme="minorHAnsi" w:hAnsiTheme="minorHAnsi" w:cstheme="minorHAnsi"/>
          <w:b/>
          <w:color w:val="000000" w:themeColor="text1"/>
          <w:highlight w:val="white"/>
          <w:lang w:val="en-US"/>
        </w:rPr>
        <w:t xml:space="preserve"> </w:t>
      </w:r>
      <w:r w:rsidRPr="0025015F">
        <w:rPr>
          <w:rFonts w:asciiTheme="minorHAnsi" w:eastAsia="Arial" w:hAnsiTheme="minorHAnsi" w:cstheme="minorHAnsi"/>
          <w:b/>
          <w:color w:val="000000" w:themeColor="text1"/>
          <w:highlight w:val="white"/>
        </w:rPr>
        <w:t>DELTA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, São Paulo, v. 36, n. 3, 2020.   Disponível em: &lt;http://www.scielo.br/scielo.php?script=sci_arttext&amp;pid=S0102-44502020000300401&amp;lng=en&amp;nrm=isso&gt;. Acesso em 26 abr 2021.</w:t>
      </w:r>
    </w:p>
    <w:p w14:paraId="69E6DD13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MENEZES DE SOUZA, L. M. T. Para uma redefinição de Letramento Crítico: conflito e produção de significação. In: MACIEL, R. F.; ARAUJO, V. A. (orgs.). Formação de professores de línguas: ampliando perspectivas. Jundiaí: Paco Editorial, 2011. p. 128-140.</w:t>
      </w:r>
    </w:p>
    <w:p w14:paraId="58BC022F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MOREIRA, A. F.; CANDAU, V. Ma. (Orgs.). Multiculturalismo: diferenças culturais e práticas pedagógicas. Petrópolis, RJ: Vozes, 2008.</w:t>
      </w:r>
    </w:p>
    <w:p w14:paraId="3FACAE93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NASCIMENTO, R. G.; BEZERRA, F. A. S.; HEBERLE, V. M. Multiletramentos: iniciação à análise de imagens. Linguagem &amp; Ensino v. 14, n. 2, p. 529-552, jul/dez. 2011.</w:t>
      </w:r>
    </w:p>
    <w:p w14:paraId="5EB20DA6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lastRenderedPageBreak/>
        <w:t>RANGEL, E. O.; ROJO, R. Língua Portuguesa: ensino fundamental. Coleção Explorando o Ensino, v. 19. Brasília: Ministério da Educação, Secretaria de Educação Básica, 2010.</w:t>
      </w:r>
    </w:p>
    <w:p w14:paraId="6FC287BF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RIBEIRO, A. E. </w:t>
      </w:r>
      <w:r w:rsidRPr="0025015F">
        <w:rPr>
          <w:rFonts w:asciiTheme="minorHAnsi" w:hAnsiTheme="minorHAnsi" w:cstheme="minorHAnsi"/>
          <w:b/>
          <w:color w:val="000000" w:themeColor="text1"/>
        </w:rPr>
        <w:t>Textos multimodais: leitura e produção</w:t>
      </w:r>
      <w:r w:rsidRPr="0025015F">
        <w:rPr>
          <w:rFonts w:asciiTheme="minorHAnsi" w:hAnsiTheme="minorHAnsi" w:cstheme="minorHAnsi"/>
          <w:color w:val="000000" w:themeColor="text1"/>
        </w:rPr>
        <w:t>. São Paulo: Parábola Editorial, 2016</w:t>
      </w:r>
    </w:p>
    <w:p w14:paraId="14DEA08D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 xml:space="preserve">ROJO, R. A imagem dinâmica. In: ROJO, R.; MOURA, E. </w:t>
      </w:r>
      <w:r w:rsidRPr="0025015F">
        <w:rPr>
          <w:rFonts w:asciiTheme="minorHAnsi" w:eastAsia="Arial" w:hAnsiTheme="minorHAnsi" w:cstheme="minorHAnsi"/>
          <w:b/>
          <w:color w:val="000000" w:themeColor="text1"/>
          <w:highlight w:val="white"/>
        </w:rPr>
        <w:t>Letramentos, mídias, linguagens.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 xml:space="preserve"> São Paulo: Parábola Editorial, 2019.</w:t>
      </w:r>
    </w:p>
    <w:p w14:paraId="3BC205EF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ROJO, Roxane; MOURA, Eduardo. </w:t>
      </w:r>
      <w:r w:rsidRPr="0025015F">
        <w:rPr>
          <w:rFonts w:asciiTheme="minorHAnsi" w:hAnsiTheme="minorHAnsi" w:cstheme="minorHAnsi"/>
          <w:i/>
          <w:color w:val="000000" w:themeColor="text1"/>
          <w:highlight w:val="white"/>
        </w:rPr>
        <w:t>Multiletramentos na escola.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 São Paulo: Parábola, 2012.</w:t>
      </w:r>
    </w:p>
    <w:p w14:paraId="1D6A6AF5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>SANTOS, M. Por uma outra globalização: do pensamento único à consciência universal. 22. Ed. Rio de Janeiro; Record, 2012.</w:t>
      </w:r>
    </w:p>
    <w:p w14:paraId="1695F746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 xml:space="preserve">SANTOS. B. S. Pela mão de Alice. O social e o político na pós-modernidade. São Paulo: Cortez, 2001. </w:t>
      </w:r>
    </w:p>
    <w:p w14:paraId="123BE9BC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  <w:highlight w:val="white"/>
        </w:rPr>
        <w:t>SANTOS. B. S._. As Epistemologias do Sul e a descolonização da Universidade. Conferência Desafios Contemporâneos, 90, Minas Gerais: UFMG, 2017.</w:t>
      </w:r>
    </w:p>
    <w:p w14:paraId="1F8298B5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t xml:space="preserve">SEMPRINI, A. </w:t>
      </w:r>
      <w:r w:rsidRPr="0025015F">
        <w:rPr>
          <w:rFonts w:asciiTheme="minorHAnsi" w:hAnsiTheme="minorHAnsi" w:cstheme="minorHAnsi"/>
          <w:b/>
          <w:color w:val="000000" w:themeColor="text1"/>
        </w:rPr>
        <w:t>Multiculturalismo</w:t>
      </w:r>
      <w:r w:rsidRPr="0025015F">
        <w:rPr>
          <w:rFonts w:asciiTheme="minorHAnsi" w:hAnsiTheme="minorHAnsi" w:cstheme="minorHAnsi"/>
          <w:color w:val="000000" w:themeColor="text1"/>
        </w:rPr>
        <w:t>. Bauru: EDUSC, 1999.</w:t>
      </w:r>
    </w:p>
    <w:p w14:paraId="70290F33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</w:rPr>
      </w:pPr>
      <w:r w:rsidRPr="0025015F">
        <w:rPr>
          <w:rFonts w:asciiTheme="minorHAnsi" w:eastAsia="Arial" w:hAnsiTheme="minorHAnsi" w:cstheme="minorHAnsi"/>
          <w:color w:val="000000" w:themeColor="text1"/>
          <w:shd w:val="clear" w:color="auto" w:fill="FDFDFD"/>
        </w:rPr>
        <w:t xml:space="preserve">SILVA, T. R. B. C. Pedagogia dos multiletramentos: principais proposições metodológicas e pesquisas no âmbito nacional. </w:t>
      </w:r>
      <w:r w:rsidRPr="0025015F">
        <w:rPr>
          <w:rFonts w:asciiTheme="minorHAnsi" w:eastAsia="Arial" w:hAnsiTheme="minorHAnsi" w:cstheme="minorHAnsi"/>
          <w:b/>
          <w:bCs/>
          <w:color w:val="000000" w:themeColor="text1"/>
          <w:shd w:val="clear" w:color="auto" w:fill="FDFDFD"/>
        </w:rPr>
        <w:t>Letras</w:t>
      </w:r>
      <w:r w:rsidRPr="0025015F">
        <w:rPr>
          <w:rFonts w:asciiTheme="minorHAnsi" w:eastAsia="Arial" w:hAnsiTheme="minorHAnsi" w:cstheme="minorHAnsi"/>
          <w:color w:val="000000" w:themeColor="text1"/>
          <w:shd w:val="clear" w:color="auto" w:fill="FDFDFD"/>
        </w:rPr>
        <w:t>, Santa Maria, v. 26, n. 52, p. 11-23, jan./jun. 2016 .</w:t>
      </w:r>
      <w:hyperlink r:id="rId13">
        <w:r w:rsidRPr="0025015F">
          <w:rPr>
            <w:rFonts w:asciiTheme="minorHAnsi" w:hAnsiTheme="minorHAnsi" w:cstheme="minorHAnsi"/>
            <w:color w:val="000000" w:themeColor="text1"/>
            <w:u w:val="single"/>
          </w:rPr>
          <w:t>https://drive.google.com/file/d/115C7XvpD8ClHnSOtfLO5SUQyGprwlDQa/view?usp=sharing</w:t>
        </w:r>
      </w:hyperlink>
      <w:r w:rsidRPr="0025015F">
        <w:rPr>
          <w:rFonts w:asciiTheme="minorHAnsi" w:hAnsiTheme="minorHAnsi" w:cstheme="minorHAnsi"/>
          <w:color w:val="000000" w:themeColor="text1"/>
        </w:rPr>
        <w:t xml:space="preserve"> </w:t>
      </w:r>
    </w:p>
    <w:p w14:paraId="72390140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  <w:lang w:val="en-US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VAN LEEUWEN, T</w:t>
      </w:r>
      <w:r w:rsidRPr="0025015F">
        <w:rPr>
          <w:rFonts w:asciiTheme="minorHAnsi" w:eastAsia="Arial" w:hAnsiTheme="minorHAnsi" w:cstheme="minorHAnsi"/>
          <w:b/>
          <w:bCs/>
          <w:color w:val="000000" w:themeColor="text1"/>
          <w:highlight w:val="white"/>
          <w:lang w:val="en-US"/>
        </w:rPr>
        <w:t xml:space="preserve">. Introducing social semiotics. </w:t>
      </w:r>
      <w:r w:rsidRPr="0025015F">
        <w:rPr>
          <w:rFonts w:asciiTheme="minorHAnsi" w:eastAsia="Arial" w:hAnsiTheme="minorHAnsi" w:cstheme="minorHAnsi"/>
          <w:color w:val="000000" w:themeColor="text1"/>
          <w:highlight w:val="white"/>
          <w:lang w:val="en-US"/>
        </w:rPr>
        <w:t>New York: Routledge, 2005.</w:t>
      </w:r>
    </w:p>
    <w:p w14:paraId="0FF1D97B" w14:textId="77777777" w:rsidR="00A61547" w:rsidRPr="0025015F" w:rsidRDefault="00A61547" w:rsidP="00A61547">
      <w:pPr>
        <w:numPr>
          <w:ilvl w:val="0"/>
          <w:numId w:val="29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 w:themeColor="text1"/>
          <w:highlight w:val="white"/>
        </w:rPr>
      </w:pPr>
      <w:r w:rsidRPr="0025015F">
        <w:rPr>
          <w:rFonts w:asciiTheme="minorHAnsi" w:eastAsia="Arial" w:hAnsiTheme="minorHAnsi" w:cstheme="minorHAnsi"/>
          <w:color w:val="000000" w:themeColor="text1"/>
          <w:highlight w:val="white"/>
        </w:rPr>
        <w:t>VIEIRA, D. A.; LIBERALI, F. C. As atividades sociais como possibilidade para construção do currículo de português brasileiro para imigrantes.</w:t>
      </w:r>
      <w:r w:rsidRPr="0025015F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Revista Brasileira Linguística Aplicada</w:t>
      </w:r>
      <w:r w:rsidRPr="0025015F">
        <w:rPr>
          <w:rFonts w:asciiTheme="minorHAnsi" w:hAnsiTheme="minorHAnsi" w:cstheme="minorHAnsi"/>
          <w:color w:val="000000" w:themeColor="text1"/>
          <w:highlight w:val="white"/>
        </w:rPr>
        <w:t>, Belo Horizonte, v. 21, n. 1, p. 55-80, 2021. Disponível em:   &lt;http://www.scielo.br/scielo.php?script=sci_arttext&amp;pid=S1984-63982021000100055&amp;lng=en&amp;nrm=iso&gt;.</w:t>
      </w:r>
    </w:p>
    <w:p w14:paraId="4C310672" w14:textId="77777777" w:rsidR="00A61547" w:rsidRPr="0025015F" w:rsidRDefault="00A61547" w:rsidP="00A61547">
      <w:pPr>
        <w:numPr>
          <w:ilvl w:val="0"/>
          <w:numId w:val="29"/>
        </w:numPr>
        <w:suppressAutoHyphens/>
        <w:spacing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 w:themeColor="text1"/>
        </w:rPr>
      </w:pPr>
      <w:r w:rsidRPr="0025015F">
        <w:rPr>
          <w:rFonts w:asciiTheme="minorHAnsi" w:hAnsiTheme="minorHAnsi" w:cstheme="minorHAnsi"/>
          <w:color w:val="000000" w:themeColor="text1"/>
        </w:rPr>
        <w:lastRenderedPageBreak/>
        <w:t xml:space="preserve">WALSH, C. "Qué saber, qué hacer y cómover? Los desafíos y predicamentos disciplinares, políticos y éticos de los estudios (inter)culturales desde América Andina. In: __. (Comp.). </w:t>
      </w:r>
      <w:r w:rsidRPr="0025015F">
        <w:rPr>
          <w:rFonts w:asciiTheme="minorHAnsi" w:hAnsiTheme="minorHAnsi" w:cstheme="minorHAnsi"/>
          <w:b/>
          <w:bCs/>
          <w:color w:val="000000" w:themeColor="text1"/>
        </w:rPr>
        <w:t>Estudios cultural es latinoamericanos: retos desde y sobre la región Andina</w:t>
      </w:r>
      <w:r w:rsidRPr="0025015F">
        <w:rPr>
          <w:rFonts w:asciiTheme="minorHAnsi" w:hAnsiTheme="minorHAnsi" w:cstheme="minorHAnsi"/>
          <w:color w:val="000000" w:themeColor="text1"/>
        </w:rPr>
        <w:t>. Quito: Universidad Andina Simón Bolívar; Abya Yala, 2003. p. 11-28</w:t>
      </w:r>
    </w:p>
    <w:p w14:paraId="0FD11730" w14:textId="77777777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  <w:color w:val="000000" w:themeColor="text1"/>
        </w:rPr>
      </w:pPr>
    </w:p>
    <w:p w14:paraId="637342C2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b/>
          <w:highlight w:val="white"/>
        </w:rPr>
      </w:pPr>
      <w:r w:rsidRPr="0025015F">
        <w:rPr>
          <w:rFonts w:asciiTheme="minorHAnsi" w:hAnsiTheme="minorHAnsi" w:cstheme="minorHAnsi"/>
          <w:b/>
          <w:highlight w:val="white"/>
        </w:rPr>
        <w:t>TESES E DISSERTAÇÕES</w:t>
      </w:r>
    </w:p>
    <w:p w14:paraId="57D500C4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218B3573" w14:textId="77777777" w:rsidR="00A61547" w:rsidRPr="0025015F" w:rsidRDefault="00A61547" w:rsidP="00A61547">
      <w:pPr>
        <w:numPr>
          <w:ilvl w:val="0"/>
          <w:numId w:val="31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>DIAS, J. S. L. A construção de material didático como contexto para a formação de professores: questões de raça na Língua Inglesa. 2018. 119f. Dissertação (Mestrado em Linguística Aplicada e Estudos da Linguagem) Pontifícia Universidade Católica de São Paulo. São Paulo, 2018.</w:t>
      </w:r>
    </w:p>
    <w:p w14:paraId="748E32DF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>Estadual do Oeste do Paraná. Cascavel, 2016.</w:t>
      </w:r>
    </w:p>
    <w:p w14:paraId="0E429AC3" w14:textId="77777777" w:rsidR="00A61547" w:rsidRPr="0025015F" w:rsidRDefault="00A61547" w:rsidP="00A61547">
      <w:pPr>
        <w:numPr>
          <w:ilvl w:val="0"/>
          <w:numId w:val="31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 xml:space="preserve">FERREIRA, S. A. Identidades sociais de raça, multiletramentos e a prática </w:t>
      </w:r>
    </w:p>
    <w:p w14:paraId="2C37E729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 xml:space="preserve">pedagógica do professor de Língua Inglesa. (Doutorado em Letras). Universidade </w:t>
      </w:r>
    </w:p>
    <w:p w14:paraId="77ABCBD6" w14:textId="77777777" w:rsidR="00A61547" w:rsidRPr="0025015F" w:rsidRDefault="00A61547" w:rsidP="00A61547">
      <w:pPr>
        <w:numPr>
          <w:ilvl w:val="0"/>
          <w:numId w:val="31"/>
        </w:numPr>
        <w:suppressAutoHyphens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>SANTA CLARA, M. P. Letramento crítico e vozes de alunas e professora acerca das identidades sociais de gênero com intersecção de raça e de classe no livro didático de língua inglesa/ Michele Padilha Santa Clara. Ponta Grossa, 2017.  200f.</w:t>
      </w:r>
    </w:p>
    <w:p w14:paraId="14B7B693" w14:textId="77777777" w:rsidR="00A61547" w:rsidRPr="0025015F" w:rsidRDefault="00A61547" w:rsidP="00A6154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6E3D32E" w14:textId="77777777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  <w:b/>
        </w:rPr>
      </w:pPr>
      <w:r w:rsidRPr="0025015F">
        <w:rPr>
          <w:rFonts w:asciiTheme="minorHAnsi" w:hAnsiTheme="minorHAnsi" w:cstheme="minorHAnsi"/>
          <w:b/>
        </w:rPr>
        <w:t>SUGESTÕES:</w:t>
      </w:r>
    </w:p>
    <w:p w14:paraId="4D298B3D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14">
        <w:r w:rsidR="00A61547" w:rsidRPr="0025015F">
          <w:rPr>
            <w:rFonts w:asciiTheme="minorHAnsi" w:hAnsiTheme="minorHAnsi" w:cstheme="minorHAnsi"/>
            <w:highlight w:val="white"/>
          </w:rPr>
          <w:t>CARRIJO, V. L. S.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; </w:t>
      </w:r>
      <w:hyperlink r:id="rId15">
        <w:r w:rsidR="00A61547" w:rsidRPr="0025015F">
          <w:rPr>
            <w:rFonts w:asciiTheme="minorHAnsi" w:hAnsiTheme="minorHAnsi" w:cstheme="minorHAnsi"/>
            <w:highlight w:val="white"/>
          </w:rPr>
          <w:t>LIBERALI, FERNANDA COELHO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. Educação em tempos de Covid-19: vivências, críticas e possibilidades. In: </w:t>
      </w:r>
      <w:r w:rsidR="00A61547" w:rsidRPr="0025015F">
        <w:rPr>
          <w:rFonts w:asciiTheme="minorHAnsi" w:hAnsiTheme="minorHAnsi" w:cstheme="minorHAnsi"/>
          <w:b/>
          <w:highlight w:val="white"/>
        </w:rPr>
        <w:t xml:space="preserve">Frente Democrática de Ermelino Matarazzo (FDEM). </w:t>
      </w:r>
      <w:r w:rsidR="00A61547" w:rsidRPr="0025015F">
        <w:rPr>
          <w:rFonts w:asciiTheme="minorHAnsi" w:hAnsiTheme="minorHAnsi" w:cstheme="minorHAnsi"/>
          <w:highlight w:val="white"/>
        </w:rPr>
        <w:t>(Org.). Democracia e(m) crise: o tratamento das lutas populares em defesa do Estado de Direito (s). 1ed.São Carlos: Pedro&amp;João Editores, 2020, v. 1, p. 159-172.</w:t>
      </w:r>
    </w:p>
    <w:p w14:paraId="4DCF82D8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16">
        <w:r w:rsidR="00A61547" w:rsidRPr="0025015F">
          <w:rPr>
            <w:rFonts w:asciiTheme="minorHAnsi" w:hAnsiTheme="minorHAnsi" w:cstheme="minorHAnsi"/>
            <w:highlight w:val="white"/>
          </w:rPr>
          <w:t>CARVALHO, M. P.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; </w:t>
      </w:r>
      <w:hyperlink r:id="rId17">
        <w:r w:rsidR="00A61547" w:rsidRPr="0025015F">
          <w:rPr>
            <w:rFonts w:asciiTheme="minorHAnsi" w:hAnsiTheme="minorHAnsi" w:cstheme="minorHAnsi"/>
            <w:highlight w:val="white"/>
          </w:rPr>
          <w:t>SANTIAGO,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; </w:t>
      </w:r>
      <w:hyperlink r:id="rId18">
        <w:r w:rsidR="00A61547" w:rsidRPr="0025015F">
          <w:rPr>
            <w:rFonts w:asciiTheme="minorHAnsi" w:hAnsiTheme="minorHAnsi" w:cstheme="minorHAnsi"/>
            <w:highlight w:val="white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. Atividade social e multiletramento: um novo olhar para o ensino-aprendizagem de língua inglesa para crianças em contexto de escola pública. </w:t>
      </w:r>
      <w:r w:rsidR="00A61547" w:rsidRPr="0025015F">
        <w:rPr>
          <w:rFonts w:asciiTheme="minorHAnsi" w:hAnsiTheme="minorHAnsi" w:cstheme="minorHAnsi"/>
          <w:b/>
          <w:highlight w:val="white"/>
        </w:rPr>
        <w:t>Fólio - Revista de Letras,</w:t>
      </w:r>
      <w:r w:rsidR="00A61547" w:rsidRPr="0025015F">
        <w:rPr>
          <w:rFonts w:asciiTheme="minorHAnsi" w:hAnsiTheme="minorHAnsi" w:cstheme="minorHAnsi"/>
          <w:highlight w:val="white"/>
        </w:rPr>
        <w:t xml:space="preserve"> v. 6, p. 253-2278, 2014.</w:t>
      </w:r>
    </w:p>
    <w:p w14:paraId="2CDB7096" w14:textId="77777777" w:rsidR="00A61547" w:rsidRPr="0025015F" w:rsidRDefault="00A61547" w:rsidP="00A61547">
      <w:pPr>
        <w:spacing w:line="360" w:lineRule="auto"/>
        <w:ind w:hanging="2"/>
        <w:jc w:val="both"/>
        <w:rPr>
          <w:rFonts w:asciiTheme="minorHAnsi" w:hAnsiTheme="minorHAnsi" w:cstheme="minorHAnsi"/>
          <w:b/>
          <w:color w:val="326C99"/>
        </w:rPr>
      </w:pPr>
    </w:p>
    <w:p w14:paraId="797AF558" w14:textId="77777777" w:rsidR="00A61547" w:rsidRPr="0025015F" w:rsidRDefault="004B3DCF" w:rsidP="00A61547">
      <w:pPr>
        <w:numPr>
          <w:ilvl w:val="0"/>
          <w:numId w:val="30"/>
        </w:numPr>
        <w:shd w:val="clear" w:color="auto" w:fill="FFFFFF"/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19">
        <w:r w:rsidR="00A61547" w:rsidRPr="0025015F">
          <w:rPr>
            <w:rFonts w:asciiTheme="minorHAnsi" w:hAnsiTheme="minorHAnsi" w:cstheme="minorHAnsi"/>
            <w:highlight w:val="white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; </w:t>
      </w:r>
      <w:hyperlink r:id="rId20">
        <w:r w:rsidR="00A61547" w:rsidRPr="0025015F">
          <w:rPr>
            <w:rFonts w:asciiTheme="minorHAnsi" w:hAnsiTheme="minorHAnsi" w:cstheme="minorHAnsi"/>
            <w:highlight w:val="white"/>
          </w:rPr>
          <w:t>FUGA, V. P.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</w:t>
      </w:r>
      <w:r w:rsidR="00A61547" w:rsidRPr="0025015F">
        <w:rPr>
          <w:rFonts w:asciiTheme="minorHAnsi" w:hAnsiTheme="minorHAnsi" w:cstheme="minorHAnsi"/>
          <w:highlight w:val="white"/>
          <w:lang w:val="en-US"/>
        </w:rPr>
        <w:t xml:space="preserve">; </w:t>
      </w:r>
      <w:hyperlink r:id="rId21">
        <w:r w:rsidR="00A61547" w:rsidRPr="0025015F">
          <w:rPr>
            <w:rFonts w:asciiTheme="minorHAnsi" w:hAnsiTheme="minorHAnsi" w:cstheme="minorHAnsi"/>
            <w:highlight w:val="white"/>
            <w:lang w:val="en-US"/>
          </w:rPr>
          <w:t>LOPES, J. C. B.</w:t>
        </w:r>
      </w:hyperlink>
      <w:r w:rsidR="00A61547" w:rsidRPr="0025015F">
        <w:rPr>
          <w:rFonts w:asciiTheme="minorHAnsi" w:hAnsiTheme="minorHAnsi" w:cstheme="minorHAnsi"/>
          <w:highlight w:val="white"/>
          <w:lang w:val="en-US"/>
        </w:rPr>
        <w:t xml:space="preserve"> . The creation of the viable unheard of as a revolutionary activity. In: Robert K. Beshara. (Org.). C</w:t>
      </w:r>
      <w:r w:rsidR="00A61547" w:rsidRPr="0025015F">
        <w:rPr>
          <w:rFonts w:asciiTheme="minorHAnsi" w:hAnsiTheme="minorHAnsi" w:cstheme="minorHAnsi"/>
          <w:b/>
          <w:highlight w:val="white"/>
          <w:lang w:val="en-US"/>
        </w:rPr>
        <w:t xml:space="preserve">ritical Psychology Praxis: psychosocial non-alignment to modernity/coloniality. </w:t>
      </w:r>
      <w:r w:rsidR="00A61547" w:rsidRPr="0025015F">
        <w:rPr>
          <w:rFonts w:asciiTheme="minorHAnsi" w:hAnsiTheme="minorHAnsi" w:cstheme="minorHAnsi"/>
          <w:highlight w:val="white"/>
        </w:rPr>
        <w:t xml:space="preserve">1ed.New York: Routledge, 2021, v. 1, p. 85-99. </w:t>
      </w:r>
    </w:p>
    <w:p w14:paraId="7D231C6A" w14:textId="77777777" w:rsidR="00A61547" w:rsidRPr="0025015F" w:rsidRDefault="00A61547" w:rsidP="00A61547">
      <w:pPr>
        <w:shd w:val="clear" w:color="auto" w:fill="FFFFFF"/>
        <w:ind w:hanging="2"/>
        <w:jc w:val="both"/>
        <w:rPr>
          <w:rFonts w:asciiTheme="minorHAnsi" w:hAnsiTheme="minorHAnsi" w:cstheme="minorHAnsi"/>
          <w:highlight w:val="white"/>
        </w:rPr>
      </w:pPr>
    </w:p>
    <w:p w14:paraId="4705FAA1" w14:textId="77777777" w:rsidR="00A61547" w:rsidRPr="0025015F" w:rsidRDefault="004B3DCF" w:rsidP="00A61547">
      <w:pPr>
        <w:numPr>
          <w:ilvl w:val="0"/>
          <w:numId w:val="30"/>
        </w:numPr>
        <w:shd w:val="clear" w:color="auto" w:fill="FFFFFF"/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</w:rPr>
      </w:pPr>
      <w:hyperlink r:id="rId22">
        <w:r w:rsidR="00A61547" w:rsidRPr="0025015F">
          <w:rPr>
            <w:rFonts w:asciiTheme="minorHAnsi" w:hAnsiTheme="minorHAnsi" w:cstheme="minorHAnsi"/>
          </w:rPr>
          <w:t>LIBERALI, F. C.</w:t>
        </w:r>
      </w:hyperlink>
      <w:r w:rsidR="00A61547" w:rsidRPr="0025015F">
        <w:rPr>
          <w:rFonts w:asciiTheme="minorHAnsi" w:hAnsiTheme="minorHAnsi" w:cstheme="minorHAnsi"/>
        </w:rPr>
        <w:t xml:space="preserve">; </w:t>
      </w:r>
      <w:hyperlink r:id="rId23">
        <w:r w:rsidR="00A61547" w:rsidRPr="0025015F">
          <w:rPr>
            <w:rFonts w:asciiTheme="minorHAnsi" w:hAnsiTheme="minorHAnsi" w:cstheme="minorHAnsi"/>
          </w:rPr>
          <w:t>TANZI NETO, A.</w:t>
        </w:r>
      </w:hyperlink>
      <w:r w:rsidR="00A61547" w:rsidRPr="0025015F">
        <w:rPr>
          <w:rFonts w:asciiTheme="minorHAnsi" w:hAnsiTheme="minorHAnsi" w:cstheme="minorHAnsi"/>
        </w:rPr>
        <w:t xml:space="preserve"> </w:t>
      </w:r>
      <w:r w:rsidR="00A61547" w:rsidRPr="0025015F">
        <w:rPr>
          <w:rFonts w:asciiTheme="minorHAnsi" w:hAnsiTheme="minorHAnsi" w:cstheme="minorHAnsi"/>
          <w:lang w:val="en-US"/>
        </w:rPr>
        <w:t>. Developing possibilities in a superdiverse world: Transformative social school activism</w:t>
      </w:r>
      <w:proofErr w:type="gramStart"/>
      <w:r w:rsidR="00A61547" w:rsidRPr="0025015F">
        <w:rPr>
          <w:rFonts w:asciiTheme="minorHAnsi" w:hAnsiTheme="minorHAnsi" w:cstheme="minorHAnsi"/>
          <w:lang w:val="en-US"/>
        </w:rPr>
        <w:t>..</w:t>
      </w:r>
      <w:proofErr w:type="gramEnd"/>
      <w:r w:rsidR="00A61547" w:rsidRPr="0025015F">
        <w:rPr>
          <w:rFonts w:asciiTheme="minorHAnsi" w:hAnsiTheme="minorHAnsi" w:cstheme="minorHAnsi"/>
          <w:lang w:val="en-US"/>
        </w:rPr>
        <w:t xml:space="preserve"> </w:t>
      </w:r>
      <w:r w:rsidR="00A61547" w:rsidRPr="0025015F">
        <w:rPr>
          <w:rFonts w:asciiTheme="minorHAnsi" w:hAnsiTheme="minorHAnsi" w:cstheme="minorHAnsi"/>
          <w:b/>
        </w:rPr>
        <w:t>Revista Brasileira da Pesquisa Sócio-Histórico-Cultural e da Atividade</w:t>
      </w:r>
      <w:r w:rsidR="00A61547" w:rsidRPr="0025015F">
        <w:rPr>
          <w:rFonts w:asciiTheme="minorHAnsi" w:hAnsiTheme="minorHAnsi" w:cstheme="minorHAnsi"/>
        </w:rPr>
        <w:t>, v. 2, p. 2596-268X-17, 2020.</w:t>
      </w:r>
    </w:p>
    <w:p w14:paraId="4B6CD086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</w:rPr>
      </w:pPr>
    </w:p>
    <w:p w14:paraId="28887CF2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24">
        <w:r w:rsidR="00A61547" w:rsidRPr="0025015F">
          <w:rPr>
            <w:rFonts w:asciiTheme="minorHAnsi" w:hAnsiTheme="minorHAnsi" w:cstheme="minorHAnsi"/>
            <w:highlight w:val="white"/>
            <w:lang w:val="en-US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  <w:lang w:val="en-US"/>
        </w:rPr>
        <w:t xml:space="preserve">. Transforming Urban Education in São Paulo: Insights into a Critical-Collaborative School Project. </w:t>
      </w:r>
      <w:r w:rsidR="00A61547" w:rsidRPr="0025015F">
        <w:rPr>
          <w:rFonts w:asciiTheme="minorHAnsi" w:hAnsiTheme="minorHAnsi" w:cstheme="minorHAnsi"/>
          <w:b/>
          <w:highlight w:val="white"/>
        </w:rPr>
        <w:t>DELTA.</w:t>
      </w:r>
      <w:r w:rsidR="00A61547" w:rsidRPr="0025015F">
        <w:rPr>
          <w:rFonts w:asciiTheme="minorHAnsi" w:hAnsiTheme="minorHAnsi" w:cstheme="minorHAnsi"/>
          <w:highlight w:val="white"/>
        </w:rPr>
        <w:t xml:space="preserve"> Documentação de Estudos em Lingüística Teórica e Aplicada, v. 35, p. 1-26, 2019.</w:t>
      </w:r>
    </w:p>
    <w:p w14:paraId="172E28B5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</w:rPr>
      </w:pPr>
    </w:p>
    <w:p w14:paraId="60DC6498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25">
        <w:r w:rsidR="00A61547" w:rsidRPr="0025015F">
          <w:rPr>
            <w:rFonts w:asciiTheme="minorHAnsi" w:hAnsiTheme="minorHAnsi" w:cstheme="minorHAnsi"/>
            <w:highlight w:val="white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; </w:t>
      </w:r>
      <w:hyperlink r:id="rId26">
        <w:r w:rsidR="00A61547" w:rsidRPr="0025015F">
          <w:rPr>
            <w:rFonts w:asciiTheme="minorHAnsi" w:hAnsiTheme="minorHAnsi" w:cstheme="minorHAnsi"/>
            <w:highlight w:val="white"/>
          </w:rPr>
          <w:t>MAGALHÃES, M. C.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; </w:t>
      </w:r>
      <w:hyperlink r:id="rId27">
        <w:r w:rsidR="00A61547" w:rsidRPr="0025015F">
          <w:rPr>
            <w:rFonts w:asciiTheme="minorHAnsi" w:hAnsiTheme="minorHAnsi" w:cstheme="minorHAnsi"/>
            <w:highlight w:val="white"/>
          </w:rPr>
          <w:t>MEANEY, M.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; </w:t>
      </w:r>
      <w:hyperlink r:id="rId28">
        <w:r w:rsidR="00A61547" w:rsidRPr="0025015F">
          <w:rPr>
            <w:rFonts w:asciiTheme="minorHAnsi" w:hAnsiTheme="minorHAnsi" w:cstheme="minorHAnsi"/>
            <w:highlight w:val="white"/>
          </w:rPr>
          <w:t>SANTIAGO,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; CANUTO, M. ; </w:t>
      </w:r>
      <w:hyperlink r:id="rId29">
        <w:r w:rsidR="00A61547" w:rsidRPr="0025015F">
          <w:rPr>
            <w:rFonts w:asciiTheme="minorHAnsi" w:hAnsiTheme="minorHAnsi" w:cstheme="minorHAnsi"/>
            <w:highlight w:val="white"/>
          </w:rPr>
          <w:t>SANTOS, J. A. A.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 . Projeto DIGIT-M-ED Brasil: uma proposta de desencapsulação da aprendizagem escolar por meio dos Multiletramentos. </w:t>
      </w:r>
      <w:r w:rsidR="00A61547" w:rsidRPr="0025015F">
        <w:rPr>
          <w:rFonts w:asciiTheme="minorHAnsi" w:hAnsiTheme="minorHAnsi" w:cstheme="minorHAnsi"/>
          <w:b/>
          <w:highlight w:val="white"/>
        </w:rPr>
        <w:t>PROLÍNGUA</w:t>
      </w:r>
      <w:r w:rsidR="00A61547" w:rsidRPr="0025015F">
        <w:rPr>
          <w:rFonts w:asciiTheme="minorHAnsi" w:hAnsiTheme="minorHAnsi" w:cstheme="minorHAnsi"/>
          <w:highlight w:val="white"/>
        </w:rPr>
        <w:t xml:space="preserve"> (JOÃO PESSOA), v. 10, p. 2-17, 2015.</w:t>
      </w:r>
    </w:p>
    <w:p w14:paraId="020C07F2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</w:rPr>
      </w:pPr>
    </w:p>
    <w:p w14:paraId="22997188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73A54519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30">
        <w:r w:rsidR="00A61547" w:rsidRPr="0025015F">
          <w:rPr>
            <w:rFonts w:asciiTheme="minorHAnsi" w:hAnsiTheme="minorHAnsi" w:cstheme="minorHAnsi"/>
            <w:highlight w:val="white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; MEGALE, A. (Org.) . </w:t>
      </w:r>
      <w:r w:rsidR="00A61547" w:rsidRPr="0025015F">
        <w:rPr>
          <w:rFonts w:asciiTheme="minorHAnsi" w:hAnsiTheme="minorHAnsi" w:cstheme="minorHAnsi"/>
          <w:b/>
          <w:highlight w:val="white"/>
        </w:rPr>
        <w:t>Alfabetização, letramento e multiletramentos em tempos de resistência.</w:t>
      </w:r>
      <w:r w:rsidR="00A61547" w:rsidRPr="0025015F">
        <w:rPr>
          <w:rFonts w:asciiTheme="minorHAnsi" w:hAnsiTheme="minorHAnsi" w:cstheme="minorHAnsi"/>
          <w:highlight w:val="white"/>
        </w:rPr>
        <w:t xml:space="preserve"> 1. ed. Campinas: Pontes, 2019. v. 1. 240p .]</w:t>
      </w:r>
    </w:p>
    <w:p w14:paraId="2658C6FF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36D6E24E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6CB4909E" w14:textId="77777777" w:rsidR="00A61547" w:rsidRPr="0025015F" w:rsidRDefault="00A61547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>L</w:t>
      </w:r>
      <w:hyperlink r:id="rId31">
        <w:r w:rsidRPr="0025015F">
          <w:rPr>
            <w:rFonts w:asciiTheme="minorHAnsi" w:hAnsiTheme="minorHAnsi" w:cstheme="minorHAnsi"/>
            <w:highlight w:val="white"/>
          </w:rPr>
          <w:t>IBERALI, F. C.</w:t>
        </w:r>
      </w:hyperlink>
      <w:r w:rsidRPr="0025015F">
        <w:rPr>
          <w:rFonts w:asciiTheme="minorHAnsi" w:hAnsiTheme="minorHAnsi" w:cstheme="minorHAnsi"/>
          <w:highlight w:val="white"/>
        </w:rPr>
        <w:t xml:space="preserve">; MEGALE, A. . Alfabetização, letramento e multiletramentos em tempos de resistência: por que importa?. In: Fernanda Coelho Liberali; Antonieta Megale. (Org.). </w:t>
      </w:r>
      <w:r w:rsidRPr="0025015F">
        <w:rPr>
          <w:rFonts w:asciiTheme="minorHAnsi" w:hAnsiTheme="minorHAnsi" w:cstheme="minorHAnsi"/>
          <w:b/>
          <w:highlight w:val="white"/>
        </w:rPr>
        <w:t>Alfabetização, letramento e multiletramentos em tempos de resistência</w:t>
      </w:r>
      <w:r w:rsidRPr="0025015F">
        <w:rPr>
          <w:rFonts w:asciiTheme="minorHAnsi" w:hAnsiTheme="minorHAnsi" w:cstheme="minorHAnsi"/>
          <w:highlight w:val="white"/>
        </w:rPr>
        <w:t>. 1ed.Campinas: Pontes, 2019, v. 1, p. 59-73.</w:t>
      </w:r>
    </w:p>
    <w:p w14:paraId="661CE5C6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7DA7B7D0" w14:textId="77777777" w:rsidR="00A61547" w:rsidRPr="0025015F" w:rsidRDefault="004B3DCF" w:rsidP="00A61547">
      <w:pPr>
        <w:numPr>
          <w:ilvl w:val="0"/>
          <w:numId w:val="30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hyperlink r:id="rId32">
        <w:r w:rsidR="00A61547" w:rsidRPr="0025015F">
          <w:rPr>
            <w:rFonts w:asciiTheme="minorHAnsi" w:hAnsiTheme="minorHAnsi" w:cstheme="minorHAnsi"/>
            <w:highlight w:val="white"/>
          </w:rPr>
          <w:t>LIBERALI, F. C.</w:t>
        </w:r>
      </w:hyperlink>
      <w:r w:rsidR="00A61547" w:rsidRPr="0025015F">
        <w:rPr>
          <w:rFonts w:asciiTheme="minorHAnsi" w:hAnsiTheme="minorHAnsi" w:cstheme="minorHAnsi"/>
          <w:highlight w:val="white"/>
        </w:rPr>
        <w:t xml:space="preserve">. A BNCC e a elaboração de currículos para Educação Bilíngue. In: Antonieta Megale. (Org.). </w:t>
      </w:r>
      <w:r w:rsidR="00A61547" w:rsidRPr="0025015F">
        <w:rPr>
          <w:rFonts w:asciiTheme="minorHAnsi" w:hAnsiTheme="minorHAnsi" w:cstheme="minorHAnsi"/>
          <w:b/>
          <w:highlight w:val="white"/>
        </w:rPr>
        <w:t>Educação bilíngue no Brasil</w:t>
      </w:r>
      <w:r w:rsidR="00A61547" w:rsidRPr="0025015F">
        <w:rPr>
          <w:rFonts w:asciiTheme="minorHAnsi" w:hAnsiTheme="minorHAnsi" w:cstheme="minorHAnsi"/>
          <w:highlight w:val="white"/>
        </w:rPr>
        <w:t>. 1ed.São Paulo: Fundação Santillana, 2019, v. 1, p. 29-42.</w:t>
      </w:r>
    </w:p>
    <w:p w14:paraId="2643B36E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0E474906" w14:textId="77777777" w:rsidR="00A61547" w:rsidRPr="0025015F" w:rsidRDefault="00A61547" w:rsidP="00A61547">
      <w:pPr>
        <w:numPr>
          <w:ilvl w:val="0"/>
          <w:numId w:val="30"/>
        </w:numPr>
        <w:suppressAutoHyphens/>
        <w:spacing w:before="240" w:after="24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highlight w:val="white"/>
        </w:rPr>
      </w:pPr>
      <w:r w:rsidRPr="0025015F">
        <w:rPr>
          <w:rFonts w:asciiTheme="minorHAnsi" w:hAnsiTheme="minorHAnsi" w:cstheme="minorHAnsi"/>
          <w:highlight w:val="white"/>
        </w:rPr>
        <w:t xml:space="preserve">LIBERALI, F. C. (prelo) Multiletramento engajado na construção de práticas do bem viver. In Liberali, F. C.; Carrijo, V. (eds) </w:t>
      </w:r>
      <w:r w:rsidRPr="0025015F">
        <w:rPr>
          <w:rFonts w:asciiTheme="minorHAnsi" w:hAnsiTheme="minorHAnsi" w:cstheme="minorHAnsi"/>
          <w:i/>
          <w:highlight w:val="white"/>
        </w:rPr>
        <w:t xml:space="preserve">Pedagogias insurgentes para romper com a Necroeducação </w:t>
      </w:r>
      <w:r w:rsidRPr="0025015F">
        <w:rPr>
          <w:rFonts w:asciiTheme="minorHAnsi" w:hAnsiTheme="minorHAnsi" w:cstheme="minorHAnsi"/>
          <w:highlight w:val="white"/>
        </w:rPr>
        <w:t xml:space="preserve">(TÍTULO PROVISÓRIO). Campinas: Pontes. </w:t>
      </w:r>
    </w:p>
    <w:p w14:paraId="5FC91849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40B58FB2" w14:textId="77777777" w:rsidR="00A61547" w:rsidRPr="0025015F" w:rsidRDefault="00A61547" w:rsidP="00A61547">
      <w:pPr>
        <w:spacing w:before="240" w:after="240"/>
        <w:ind w:hanging="2"/>
        <w:jc w:val="both"/>
        <w:rPr>
          <w:rFonts w:asciiTheme="minorHAnsi" w:hAnsiTheme="minorHAnsi" w:cstheme="minorHAnsi"/>
          <w:highlight w:val="white"/>
        </w:rPr>
      </w:pPr>
    </w:p>
    <w:p w14:paraId="10567E14" w14:textId="77777777" w:rsidR="00A61547" w:rsidRPr="0025015F" w:rsidRDefault="00A61547" w:rsidP="00A61547">
      <w:pPr>
        <w:ind w:hanging="2"/>
        <w:jc w:val="both"/>
        <w:rPr>
          <w:rFonts w:asciiTheme="minorHAnsi" w:hAnsiTheme="minorHAnsi" w:cstheme="minorHAnsi"/>
          <w:highlight w:val="white"/>
        </w:rPr>
      </w:pPr>
    </w:p>
    <w:p w14:paraId="5E4EA1CD" w14:textId="77777777" w:rsidR="00BD0B63" w:rsidRPr="0025015F" w:rsidRDefault="00BD0B63" w:rsidP="003A00B6">
      <w:pPr>
        <w:rPr>
          <w:rFonts w:asciiTheme="minorHAnsi" w:hAnsiTheme="minorHAnsi" w:cstheme="minorHAnsi"/>
          <w:u w:val="single"/>
        </w:rPr>
      </w:pPr>
    </w:p>
    <w:sectPr w:rsidR="00BD0B63" w:rsidRPr="0025015F" w:rsidSect="00C1100B">
      <w:headerReference w:type="default" r:id="rId33"/>
      <w:footerReference w:type="default" r:id="rId34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4699" w14:textId="77777777" w:rsidR="004B3DCF" w:rsidRDefault="004B3DCF">
      <w:r>
        <w:separator/>
      </w:r>
    </w:p>
  </w:endnote>
  <w:endnote w:type="continuationSeparator" w:id="0">
    <w:p w14:paraId="661593B2" w14:textId="77777777" w:rsidR="004B3DCF" w:rsidRDefault="004B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77777777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77777777" w:rsidR="00F1482B" w:rsidRPr="00141C4E" w:rsidRDefault="00F1482B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3670-8060 - E-mail: formep</w:t>
    </w:r>
    <w:r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C9AB" w14:textId="77777777" w:rsidR="004B3DCF" w:rsidRDefault="004B3DCF">
      <w:r>
        <w:separator/>
      </w:r>
    </w:p>
  </w:footnote>
  <w:footnote w:type="continuationSeparator" w:id="0">
    <w:p w14:paraId="76335A58" w14:textId="77777777" w:rsidR="004B3DCF" w:rsidRDefault="004B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5C2D2963" w:rsidR="00AF4B7F" w:rsidRP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Educação: 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5C2D2963" w:rsidR="00AF4B7F" w:rsidRP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>Educação: 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6A"/>
    <w:multiLevelType w:val="hybridMultilevel"/>
    <w:tmpl w:val="6D5255C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13DAF"/>
    <w:multiLevelType w:val="multilevel"/>
    <w:tmpl w:val="550AF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91E09"/>
    <w:multiLevelType w:val="multilevel"/>
    <w:tmpl w:val="00E00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33A06"/>
    <w:multiLevelType w:val="multilevel"/>
    <w:tmpl w:val="84FC3C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7"/>
  </w:num>
  <w:num w:numId="5">
    <w:abstractNumId w:val="22"/>
  </w:num>
  <w:num w:numId="6">
    <w:abstractNumId w:val="31"/>
  </w:num>
  <w:num w:numId="7">
    <w:abstractNumId w:val="25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28"/>
  </w:num>
  <w:num w:numId="14">
    <w:abstractNumId w:val="26"/>
  </w:num>
  <w:num w:numId="15">
    <w:abstractNumId w:val="10"/>
  </w:num>
  <w:num w:numId="16">
    <w:abstractNumId w:val="3"/>
  </w:num>
  <w:num w:numId="17">
    <w:abstractNumId w:val="21"/>
  </w:num>
  <w:num w:numId="18">
    <w:abstractNumId w:val="20"/>
  </w:num>
  <w:num w:numId="19">
    <w:abstractNumId w:val="14"/>
  </w:num>
  <w:num w:numId="20">
    <w:abstractNumId w:val="8"/>
  </w:num>
  <w:num w:numId="21">
    <w:abstractNumId w:val="29"/>
  </w:num>
  <w:num w:numId="22">
    <w:abstractNumId w:val="19"/>
  </w:num>
  <w:num w:numId="23">
    <w:abstractNumId w:val="18"/>
  </w:num>
  <w:num w:numId="24">
    <w:abstractNumId w:val="24"/>
  </w:num>
  <w:num w:numId="25">
    <w:abstractNumId w:val="30"/>
  </w:num>
  <w:num w:numId="26">
    <w:abstractNumId w:val="12"/>
  </w:num>
  <w:num w:numId="27">
    <w:abstractNumId w:val="13"/>
  </w:num>
  <w:num w:numId="28">
    <w:abstractNumId w:val="16"/>
  </w:num>
  <w:num w:numId="29">
    <w:abstractNumId w:val="11"/>
  </w:num>
  <w:num w:numId="30">
    <w:abstractNumId w:val="2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25435"/>
    <w:rsid w:val="0009634B"/>
    <w:rsid w:val="000C7023"/>
    <w:rsid w:val="000E28A9"/>
    <w:rsid w:val="000E3E37"/>
    <w:rsid w:val="00112086"/>
    <w:rsid w:val="001579ED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35EC6"/>
    <w:rsid w:val="0025015F"/>
    <w:rsid w:val="00251C9F"/>
    <w:rsid w:val="002639D4"/>
    <w:rsid w:val="002F6A7B"/>
    <w:rsid w:val="003121A5"/>
    <w:rsid w:val="003A00B6"/>
    <w:rsid w:val="003B3AA8"/>
    <w:rsid w:val="00444BE3"/>
    <w:rsid w:val="004455C1"/>
    <w:rsid w:val="0046338A"/>
    <w:rsid w:val="004968CA"/>
    <w:rsid w:val="004B3DCF"/>
    <w:rsid w:val="004E29BE"/>
    <w:rsid w:val="005672A9"/>
    <w:rsid w:val="00571FA4"/>
    <w:rsid w:val="00592EA6"/>
    <w:rsid w:val="005B4027"/>
    <w:rsid w:val="005E5D48"/>
    <w:rsid w:val="006166D6"/>
    <w:rsid w:val="00632790"/>
    <w:rsid w:val="006872A7"/>
    <w:rsid w:val="006C1077"/>
    <w:rsid w:val="006C11B5"/>
    <w:rsid w:val="006C2D4A"/>
    <w:rsid w:val="00824907"/>
    <w:rsid w:val="00847663"/>
    <w:rsid w:val="00852E30"/>
    <w:rsid w:val="008779A6"/>
    <w:rsid w:val="008D224A"/>
    <w:rsid w:val="008D64A3"/>
    <w:rsid w:val="008D7823"/>
    <w:rsid w:val="008F2A0B"/>
    <w:rsid w:val="00A1733F"/>
    <w:rsid w:val="00A23E13"/>
    <w:rsid w:val="00A45988"/>
    <w:rsid w:val="00A47331"/>
    <w:rsid w:val="00A61547"/>
    <w:rsid w:val="00AF4B7F"/>
    <w:rsid w:val="00B10393"/>
    <w:rsid w:val="00B84793"/>
    <w:rsid w:val="00B85875"/>
    <w:rsid w:val="00BD0B63"/>
    <w:rsid w:val="00BD739A"/>
    <w:rsid w:val="00BE49A1"/>
    <w:rsid w:val="00BF3A2D"/>
    <w:rsid w:val="00C0017F"/>
    <w:rsid w:val="00C1100B"/>
    <w:rsid w:val="00C54BAD"/>
    <w:rsid w:val="00CA4FF3"/>
    <w:rsid w:val="00CC70CB"/>
    <w:rsid w:val="00CD5936"/>
    <w:rsid w:val="00CF58F7"/>
    <w:rsid w:val="00D208E3"/>
    <w:rsid w:val="00D674B0"/>
    <w:rsid w:val="00DE3544"/>
    <w:rsid w:val="00DF3492"/>
    <w:rsid w:val="00E12762"/>
    <w:rsid w:val="00E262A3"/>
    <w:rsid w:val="00E42C73"/>
    <w:rsid w:val="00E507AF"/>
    <w:rsid w:val="00EF0C7E"/>
    <w:rsid w:val="00F1482B"/>
    <w:rsid w:val="00F55975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61547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15C7XvpD8ClHnSOtfLO5SUQyGprwlDQa/view?usp=sharing" TargetMode="External"/><Relationship Id="rId18" Type="http://schemas.openxmlformats.org/officeDocument/2006/relationships/hyperlink" Target="http://lattes.cnpq.br/0046483605366023" TargetMode="External"/><Relationship Id="rId26" Type="http://schemas.openxmlformats.org/officeDocument/2006/relationships/hyperlink" Target="http://lattes.cnpq.br/39984476093081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7702814038846925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rive.google.com/file/d/1Bf67SIsHEGTjAHM4l2B5fu3HgXn9M12i/view?usp=sharing" TargetMode="External"/><Relationship Id="rId12" Type="http://schemas.openxmlformats.org/officeDocument/2006/relationships/hyperlink" Target="http://fundacaotelefonica.org.br/wp-content/uploads/pdfs/caderno3_multiletramentos.pdf" TargetMode="External"/><Relationship Id="rId17" Type="http://schemas.openxmlformats.org/officeDocument/2006/relationships/hyperlink" Target="http://lattes.cnpq.br/6181135573316800" TargetMode="External"/><Relationship Id="rId25" Type="http://schemas.openxmlformats.org/officeDocument/2006/relationships/hyperlink" Target="http://lattes.cnpq.br/0046483605366023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ttes.cnpq.br/5800673429957629" TargetMode="External"/><Relationship Id="rId20" Type="http://schemas.openxmlformats.org/officeDocument/2006/relationships/hyperlink" Target="http://lattes.cnpq.br/1602876529143912" TargetMode="External"/><Relationship Id="rId29" Type="http://schemas.openxmlformats.org/officeDocument/2006/relationships/hyperlink" Target="http://lattes.cnpq.br/14832248565841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43674256/Desafios_e_pr%C3%A1ticas_na_Educa%C3%A7%C3%A3o_Bil%C3%ADngue" TargetMode="External"/><Relationship Id="rId24" Type="http://schemas.openxmlformats.org/officeDocument/2006/relationships/hyperlink" Target="http://lattes.cnpq.br/0046483605366023" TargetMode="External"/><Relationship Id="rId32" Type="http://schemas.openxmlformats.org/officeDocument/2006/relationships/hyperlink" Target="http://lattes.cnpq.br/0046483605366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0046483605366023" TargetMode="External"/><Relationship Id="rId23" Type="http://schemas.openxmlformats.org/officeDocument/2006/relationships/hyperlink" Target="http://lattes.cnpq.br/0046483605366023" TargetMode="External"/><Relationship Id="rId28" Type="http://schemas.openxmlformats.org/officeDocument/2006/relationships/hyperlink" Target="http://lattes.cnpq.br/61811355733168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Bf67SIsHEGTjAHM4l2B5fu3HgXn9M12i/view?usp=sharing" TargetMode="External"/><Relationship Id="rId19" Type="http://schemas.openxmlformats.org/officeDocument/2006/relationships/hyperlink" Target="http://lattes.cnpq.br/0046483605366023" TargetMode="External"/><Relationship Id="rId31" Type="http://schemas.openxmlformats.org/officeDocument/2006/relationships/hyperlink" Target="http://lattes.cnpq.br/0046483605366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106585484359564" TargetMode="External"/><Relationship Id="rId14" Type="http://schemas.openxmlformats.org/officeDocument/2006/relationships/hyperlink" Target="http://lattes.cnpq.br/5106585484359564" TargetMode="External"/><Relationship Id="rId22" Type="http://schemas.openxmlformats.org/officeDocument/2006/relationships/hyperlink" Target="http://lattes.cnpq.br/0046483605366023" TargetMode="External"/><Relationship Id="rId27" Type="http://schemas.openxmlformats.org/officeDocument/2006/relationships/hyperlink" Target="http://lattes.cnpq.br/0816590919733241" TargetMode="External"/><Relationship Id="rId30" Type="http://schemas.openxmlformats.org/officeDocument/2006/relationships/hyperlink" Target="http://lattes.cnpq.br/00464836053660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attes.cnpq.br/0046483605366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4</cp:revision>
  <cp:lastPrinted>2015-12-07T17:37:00Z</cp:lastPrinted>
  <dcterms:created xsi:type="dcterms:W3CDTF">2022-03-30T19:56:00Z</dcterms:created>
  <dcterms:modified xsi:type="dcterms:W3CDTF">2022-03-30T20:11:00Z</dcterms:modified>
</cp:coreProperties>
</file>